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97058" w14:textId="77777777" w:rsidR="005C67C5" w:rsidRPr="008C34A5" w:rsidRDefault="005C67C5" w:rsidP="005C67C5">
      <w:pPr>
        <w:autoSpaceDE w:val="0"/>
        <w:autoSpaceDN w:val="0"/>
        <w:adjustRightInd w:val="0"/>
        <w:rPr>
          <w:rFonts w:ascii="Calibri" w:hAnsi="Calibri" w:cs="Calibri"/>
          <w:iCs/>
          <w:sz w:val="22"/>
          <w:szCs w:val="22"/>
          <w:lang w:val="et-EE"/>
        </w:rPr>
      </w:pPr>
      <w:r w:rsidRPr="008C34A5">
        <w:rPr>
          <w:rFonts w:ascii="Calibri" w:hAnsi="Calibri" w:cs="Calibri"/>
          <w:iCs/>
          <w:sz w:val="22"/>
          <w:szCs w:val="22"/>
          <w:lang w:val="et-EE"/>
        </w:rPr>
        <w:t>AVALDUS  UURINGUPROJEKTILE  KOOSKÕLASTUSE  SAAMISEKS TERVISE ARENGU INSTITUUDI INIMUURINGUTE EETIKAKOMITEELT</w:t>
      </w:r>
    </w:p>
    <w:p w14:paraId="1927B3D1" w14:textId="77777777" w:rsidR="005C67C5" w:rsidRDefault="005C67C5" w:rsidP="005C67C5">
      <w:pPr>
        <w:autoSpaceDE w:val="0"/>
        <w:autoSpaceDN w:val="0"/>
        <w:adjustRightInd w:val="0"/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  <w:lang w:val="et-EE"/>
        </w:rPr>
      </w:pPr>
    </w:p>
    <w:p w14:paraId="232A1638" w14:textId="6DC3B25F" w:rsidR="005C67C5" w:rsidRPr="009E0F2D" w:rsidRDefault="005C67C5" w:rsidP="005C67C5">
      <w:pPr>
        <w:autoSpaceDE w:val="0"/>
        <w:autoSpaceDN w:val="0"/>
        <w:adjustRightInd w:val="0"/>
        <w:rPr>
          <w:rFonts w:ascii="Calibri" w:hAnsi="Calibri" w:cs="Calibri"/>
          <w:bCs/>
          <w:i/>
          <w:iCs/>
          <w:color w:val="808080" w:themeColor="background1" w:themeShade="80"/>
          <w:sz w:val="22"/>
          <w:szCs w:val="22"/>
          <w:lang w:val="et-EE"/>
        </w:rPr>
      </w:pPr>
      <w:r w:rsidRPr="009E0F2D">
        <w:rPr>
          <w:rFonts w:ascii="Calibri" w:hAnsi="Calibri" w:cs="Calibri"/>
          <w:bCs/>
          <w:i/>
          <w:iCs/>
          <w:color w:val="808080" w:themeColor="background1" w:themeShade="80"/>
          <w:sz w:val="22"/>
          <w:szCs w:val="22"/>
          <w:lang w:val="et-EE"/>
        </w:rPr>
        <w:t>NB! Hallis kursiivkirjas toodud tekst on mõeldud abistava juhisena avalduse täitjale, palume</w:t>
      </w:r>
      <w:r w:rsidRPr="005D36FB">
        <w:rPr>
          <w:rFonts w:ascii="Calibri" w:hAnsi="Calibri" w:cs="Calibri"/>
          <w:bCs/>
          <w:i/>
          <w:iCs/>
          <w:color w:val="808080" w:themeColor="background1" w:themeShade="80"/>
          <w:sz w:val="22"/>
          <w:szCs w:val="22"/>
          <w:lang w:val="et-EE"/>
        </w:rPr>
        <w:t xml:space="preserve"> need </w:t>
      </w:r>
      <w:r w:rsidRPr="009E0F2D">
        <w:rPr>
          <w:rFonts w:ascii="Calibri" w:hAnsi="Calibri" w:cs="Calibri"/>
          <w:bCs/>
          <w:i/>
          <w:iCs/>
          <w:color w:val="808080" w:themeColor="background1" w:themeShade="80"/>
          <w:sz w:val="22"/>
          <w:szCs w:val="22"/>
          <w:lang w:val="et-EE"/>
        </w:rPr>
        <w:t>enne avalduse esitamist kustutada</w:t>
      </w:r>
      <w:r>
        <w:rPr>
          <w:rFonts w:ascii="Calibri" w:hAnsi="Calibri" w:cs="Calibri"/>
          <w:bCs/>
          <w:i/>
          <w:iCs/>
          <w:color w:val="808080" w:themeColor="background1" w:themeShade="80"/>
          <w:sz w:val="22"/>
          <w:szCs w:val="22"/>
          <w:lang w:val="et-EE"/>
        </w:rPr>
        <w:t>.</w:t>
      </w:r>
    </w:p>
    <w:p w14:paraId="20A32C26" w14:textId="77777777" w:rsidR="005C67C5" w:rsidRPr="008C34A5" w:rsidRDefault="005C67C5" w:rsidP="005C67C5">
      <w:pPr>
        <w:autoSpaceDE w:val="0"/>
        <w:autoSpaceDN w:val="0"/>
        <w:adjustRightInd w:val="0"/>
        <w:rPr>
          <w:rFonts w:ascii="Calibri" w:hAnsi="Calibri" w:cs="Calibri"/>
          <w:b w:val="0"/>
          <w:iCs/>
          <w:sz w:val="22"/>
          <w:szCs w:val="22"/>
          <w:lang w:val="et-EE"/>
        </w:rPr>
      </w:pPr>
    </w:p>
    <w:p w14:paraId="2EE1846C" w14:textId="5B1C3157" w:rsidR="005C67C5" w:rsidRPr="00E0436F" w:rsidRDefault="005C67C5" w:rsidP="005C67C5">
      <w:pPr>
        <w:autoSpaceDE w:val="0"/>
        <w:autoSpaceDN w:val="0"/>
        <w:adjustRightInd w:val="0"/>
        <w:ind w:left="360" w:hanging="360"/>
        <w:rPr>
          <w:rFonts w:ascii="Calibri" w:hAnsi="Calibri" w:cs="Calibri"/>
          <w:bCs/>
          <w:sz w:val="22"/>
          <w:szCs w:val="22"/>
          <w:lang w:val="et-EE"/>
        </w:rPr>
      </w:pPr>
      <w:r w:rsidRPr="00E0436F">
        <w:rPr>
          <w:rFonts w:ascii="Calibri" w:hAnsi="Calibri" w:cs="Calibri"/>
          <w:bCs/>
          <w:sz w:val="22"/>
          <w:szCs w:val="22"/>
          <w:lang w:val="et-EE"/>
        </w:rPr>
        <w:t>1.  UURINGU</w:t>
      </w:r>
      <w:r w:rsidRPr="005D36FB">
        <w:rPr>
          <w:rFonts w:ascii="Calibri" w:hAnsi="Calibri" w:cs="Calibri"/>
          <w:bCs/>
          <w:sz w:val="22"/>
          <w:szCs w:val="22"/>
          <w:lang w:val="et-EE"/>
        </w:rPr>
        <w:t xml:space="preserve"> NIMETUS </w:t>
      </w:r>
    </w:p>
    <w:p w14:paraId="1CA1FC2D" w14:textId="77777777" w:rsidR="005C67C5" w:rsidRPr="00B9354B" w:rsidRDefault="005C67C5" w:rsidP="005C67C5">
      <w:pPr>
        <w:rPr>
          <w:rFonts w:ascii="Calibri" w:hAnsi="Calibri" w:cs="Calibri"/>
          <w:sz w:val="22"/>
          <w:szCs w:val="22"/>
        </w:rPr>
      </w:pPr>
    </w:p>
    <w:p w14:paraId="0D541521" w14:textId="77777777" w:rsidR="005C67C5" w:rsidRPr="00B9354B" w:rsidRDefault="005C67C5" w:rsidP="005C67C5">
      <w:pPr>
        <w:rPr>
          <w:rFonts w:ascii="Calibri" w:hAnsi="Calibri" w:cs="Calibri"/>
          <w:sz w:val="22"/>
          <w:szCs w:val="22"/>
        </w:rPr>
      </w:pPr>
      <w:proofErr w:type="spellStart"/>
      <w:r w:rsidRPr="00B9354B">
        <w:rPr>
          <w:rFonts w:ascii="Calibri" w:hAnsi="Calibri" w:cs="Calibri"/>
          <w:sz w:val="22"/>
          <w:szCs w:val="22"/>
        </w:rPr>
        <w:t>Uuringu</w:t>
      </w:r>
      <w:proofErr w:type="spellEnd"/>
      <w:r w:rsidRPr="00B9354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9354B">
        <w:rPr>
          <w:rFonts w:ascii="Calibri" w:hAnsi="Calibri" w:cs="Calibri"/>
          <w:sz w:val="22"/>
          <w:szCs w:val="22"/>
        </w:rPr>
        <w:t>täielik</w:t>
      </w:r>
      <w:proofErr w:type="spellEnd"/>
      <w:r w:rsidRPr="00B9354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9354B">
        <w:rPr>
          <w:rFonts w:ascii="Calibri" w:hAnsi="Calibri" w:cs="Calibri"/>
          <w:sz w:val="22"/>
          <w:szCs w:val="22"/>
        </w:rPr>
        <w:t>nimetus</w:t>
      </w:r>
      <w:proofErr w:type="spellEnd"/>
      <w:r w:rsidRPr="00B9354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9354B">
        <w:rPr>
          <w:rFonts w:ascii="Calibri" w:hAnsi="Calibri" w:cs="Calibri"/>
          <w:sz w:val="22"/>
          <w:szCs w:val="22"/>
        </w:rPr>
        <w:t>eesti</w:t>
      </w:r>
      <w:proofErr w:type="spellEnd"/>
      <w:r w:rsidRPr="00B9354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9354B">
        <w:rPr>
          <w:rFonts w:ascii="Calibri" w:hAnsi="Calibri" w:cs="Calibri"/>
          <w:sz w:val="22"/>
          <w:szCs w:val="22"/>
        </w:rPr>
        <w:t>keeles</w:t>
      </w:r>
      <w:proofErr w:type="spellEnd"/>
      <w:r w:rsidRPr="00B9354B">
        <w:rPr>
          <w:rFonts w:ascii="Calibri" w:hAnsi="Calibri" w:cs="Calibri"/>
          <w:sz w:val="22"/>
          <w:szCs w:val="22"/>
        </w:rPr>
        <w:t xml:space="preserve"> </w:t>
      </w:r>
      <w:r w:rsidRPr="00D05A44">
        <w:rPr>
          <w:rFonts w:ascii="Calibri" w:hAnsi="Calibri" w:cs="Calibri"/>
          <w:b w:val="0"/>
          <w:bCs/>
          <w:i/>
          <w:iCs/>
          <w:color w:val="808080" w:themeColor="background1" w:themeShade="80"/>
          <w:sz w:val="22"/>
          <w:szCs w:val="22"/>
        </w:rPr>
        <w:t>(</w:t>
      </w:r>
      <w:proofErr w:type="spellStart"/>
      <w:r w:rsidRPr="00D05A44">
        <w:rPr>
          <w:rFonts w:ascii="Calibri" w:hAnsi="Calibri" w:cs="Calibri"/>
          <w:b w:val="0"/>
          <w:bCs/>
          <w:i/>
          <w:iCs/>
          <w:color w:val="808080" w:themeColor="background1" w:themeShade="80"/>
          <w:sz w:val="22"/>
          <w:szCs w:val="22"/>
        </w:rPr>
        <w:t>vajadusel</w:t>
      </w:r>
      <w:proofErr w:type="spellEnd"/>
      <w:r w:rsidRPr="00D05A44">
        <w:rPr>
          <w:rFonts w:ascii="Calibri" w:hAnsi="Calibri" w:cs="Calibri"/>
          <w:b w:val="0"/>
          <w:bCs/>
          <w:i/>
          <w:iCs/>
          <w:color w:val="808080" w:themeColor="background1" w:themeShade="80"/>
          <w:sz w:val="22"/>
          <w:szCs w:val="22"/>
        </w:rPr>
        <w:t xml:space="preserve"> </w:t>
      </w:r>
      <w:proofErr w:type="spellStart"/>
      <w:r w:rsidRPr="00D05A44">
        <w:rPr>
          <w:rFonts w:ascii="Calibri" w:hAnsi="Calibri" w:cs="Calibri"/>
          <w:b w:val="0"/>
          <w:bCs/>
          <w:i/>
          <w:iCs/>
          <w:color w:val="808080" w:themeColor="background1" w:themeShade="80"/>
          <w:sz w:val="22"/>
          <w:szCs w:val="22"/>
        </w:rPr>
        <w:t>lisada</w:t>
      </w:r>
      <w:proofErr w:type="spellEnd"/>
      <w:r w:rsidRPr="00D05A44">
        <w:rPr>
          <w:rFonts w:ascii="Calibri" w:hAnsi="Calibri" w:cs="Calibri"/>
          <w:b w:val="0"/>
          <w:bCs/>
          <w:i/>
          <w:iCs/>
          <w:color w:val="808080" w:themeColor="background1" w:themeShade="80"/>
          <w:sz w:val="22"/>
          <w:szCs w:val="22"/>
        </w:rPr>
        <w:t xml:space="preserve"> </w:t>
      </w:r>
      <w:proofErr w:type="spellStart"/>
      <w:r w:rsidRPr="00D05A44">
        <w:rPr>
          <w:rFonts w:ascii="Calibri" w:hAnsi="Calibri" w:cs="Calibri"/>
          <w:b w:val="0"/>
          <w:bCs/>
          <w:i/>
          <w:iCs/>
          <w:color w:val="808080" w:themeColor="background1" w:themeShade="80"/>
          <w:sz w:val="22"/>
          <w:szCs w:val="22"/>
        </w:rPr>
        <w:t>inglise</w:t>
      </w:r>
      <w:proofErr w:type="spellEnd"/>
      <w:r w:rsidRPr="00D05A44">
        <w:rPr>
          <w:rFonts w:ascii="Calibri" w:hAnsi="Calibri" w:cs="Calibri"/>
          <w:b w:val="0"/>
          <w:bCs/>
          <w:i/>
          <w:iCs/>
          <w:color w:val="808080" w:themeColor="background1" w:themeShade="80"/>
          <w:sz w:val="22"/>
          <w:szCs w:val="22"/>
        </w:rPr>
        <w:t xml:space="preserve"> </w:t>
      </w:r>
      <w:proofErr w:type="spellStart"/>
      <w:r w:rsidRPr="00D05A44">
        <w:rPr>
          <w:rFonts w:ascii="Calibri" w:hAnsi="Calibri" w:cs="Calibri"/>
          <w:b w:val="0"/>
          <w:bCs/>
          <w:i/>
          <w:iCs/>
          <w:color w:val="808080" w:themeColor="background1" w:themeShade="80"/>
          <w:sz w:val="22"/>
          <w:szCs w:val="22"/>
        </w:rPr>
        <w:t>keeles</w:t>
      </w:r>
      <w:proofErr w:type="spellEnd"/>
      <w:r w:rsidRPr="00D05A44">
        <w:rPr>
          <w:rFonts w:ascii="Calibri" w:hAnsi="Calibri" w:cs="Calibri"/>
          <w:b w:val="0"/>
          <w:bCs/>
          <w:i/>
          <w:iCs/>
          <w:color w:val="808080" w:themeColor="background1" w:themeShade="80"/>
          <w:sz w:val="22"/>
          <w:szCs w:val="22"/>
        </w:rPr>
        <w:t>)</w:t>
      </w:r>
      <w:r w:rsidRPr="00B9354B">
        <w:rPr>
          <w:rFonts w:ascii="Calibri" w:hAnsi="Calibri" w:cs="Calibri"/>
          <w:sz w:val="22"/>
          <w:szCs w:val="22"/>
        </w:rPr>
        <w:t>:</w:t>
      </w:r>
    </w:p>
    <w:p w14:paraId="6DBB511A" w14:textId="77777777" w:rsidR="005C67C5" w:rsidRPr="00B74CDB" w:rsidRDefault="005C67C5" w:rsidP="005C67C5"/>
    <w:p w14:paraId="4623428A" w14:textId="77777777" w:rsidR="005C67C5" w:rsidRPr="00B74CDB" w:rsidRDefault="005C67C5" w:rsidP="005C67C5"/>
    <w:p w14:paraId="51BC77C8" w14:textId="77777777" w:rsidR="005C67C5" w:rsidRDefault="005C67C5" w:rsidP="005C67C5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et-EE"/>
        </w:rPr>
      </w:pPr>
      <w:r w:rsidRPr="00E0436F">
        <w:rPr>
          <w:rFonts w:ascii="Calibri" w:hAnsi="Calibri" w:cs="Calibri"/>
          <w:bCs/>
          <w:sz w:val="22"/>
          <w:szCs w:val="22"/>
          <w:lang w:val="et-EE"/>
        </w:rPr>
        <w:t>2. UURINGU TEOSTAJAD JA UURINGUKESKUSED</w:t>
      </w:r>
    </w:p>
    <w:p w14:paraId="464C10B8" w14:textId="124FA80D" w:rsidR="005C67C5" w:rsidRPr="004348B7" w:rsidRDefault="005C67C5" w:rsidP="005C67C5">
      <w:pPr>
        <w:autoSpaceDE w:val="0"/>
        <w:autoSpaceDN w:val="0"/>
        <w:adjustRightInd w:val="0"/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  <w:lang w:val="et-EE"/>
        </w:rPr>
      </w:pPr>
      <w:r w:rsidRPr="004348B7"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  <w:lang w:val="et-EE"/>
        </w:rPr>
        <w:t>Töökohana tuleb nimetada vaid neid asutusi, mis on uuringu tegemisega seotud (st mitte kõiki töökohti, kus uurija töötab); kõigi mainitud asutuste puhul peab olema ka</w:t>
      </w:r>
      <w:r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  <w:lang w:val="et-EE"/>
        </w:rPr>
        <w:t xml:space="preserve"> asutuse </w:t>
      </w:r>
      <w:r w:rsidRPr="004348B7"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  <w:lang w:val="et-EE"/>
        </w:rPr>
        <w:t>allkirjaõigusliku esindaja kooskõlastus.</w:t>
      </w:r>
    </w:p>
    <w:p w14:paraId="6F2A2D3F" w14:textId="77777777" w:rsidR="005C67C5" w:rsidRPr="00E0436F" w:rsidRDefault="005C67C5" w:rsidP="005C67C5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et-EE"/>
        </w:rPr>
      </w:pPr>
    </w:p>
    <w:p w14:paraId="4016B1E3" w14:textId="77777777" w:rsidR="005C67C5" w:rsidRPr="00BF75D8" w:rsidRDefault="005C67C5" w:rsidP="005C67C5">
      <w:pPr>
        <w:autoSpaceDE w:val="0"/>
        <w:autoSpaceDN w:val="0"/>
        <w:adjustRightInd w:val="0"/>
        <w:rPr>
          <w:rFonts w:ascii="Calibri" w:hAnsi="Calibri" w:cs="Calibri"/>
          <w:bCs/>
          <w:i/>
          <w:iCs/>
          <w:color w:val="808080" w:themeColor="background1" w:themeShade="80"/>
          <w:sz w:val="22"/>
          <w:szCs w:val="22"/>
          <w:lang w:val="et-EE"/>
        </w:rPr>
      </w:pPr>
      <w:r w:rsidRPr="00E0436F">
        <w:rPr>
          <w:rFonts w:ascii="Calibri" w:hAnsi="Calibri" w:cs="Calibri"/>
          <w:bCs/>
          <w:sz w:val="22"/>
          <w:szCs w:val="22"/>
          <w:lang w:val="et-EE"/>
        </w:rPr>
        <w:t xml:space="preserve">2.1. Vastutav uurija </w:t>
      </w:r>
      <w:r w:rsidRPr="00E0436F">
        <w:rPr>
          <w:rFonts w:ascii="Calibri" w:hAnsi="Calibri" w:cs="Calibri"/>
          <w:b w:val="0"/>
          <w:bCs/>
          <w:sz w:val="22"/>
          <w:szCs w:val="22"/>
          <w:lang w:val="et-EE"/>
        </w:rPr>
        <w:t>(</w:t>
      </w:r>
      <w:r>
        <w:rPr>
          <w:rFonts w:ascii="Calibri" w:hAnsi="Calibri" w:cs="Calibri"/>
          <w:b w:val="0"/>
          <w:bCs/>
          <w:sz w:val="22"/>
          <w:szCs w:val="22"/>
          <w:lang w:val="et-EE"/>
        </w:rPr>
        <w:t xml:space="preserve">või </w:t>
      </w:r>
      <w:r w:rsidRPr="00E0436F">
        <w:rPr>
          <w:rFonts w:ascii="Calibri" w:hAnsi="Calibri" w:cs="Calibri"/>
          <w:b w:val="0"/>
          <w:bCs/>
          <w:sz w:val="22"/>
          <w:szCs w:val="22"/>
          <w:lang w:val="et-EE"/>
        </w:rPr>
        <w:t>üliõpilastöö juhendaja)</w:t>
      </w:r>
      <w:r>
        <w:rPr>
          <w:rFonts w:ascii="Calibri" w:hAnsi="Calibri" w:cs="Calibri"/>
          <w:b w:val="0"/>
          <w:bCs/>
          <w:sz w:val="22"/>
          <w:szCs w:val="22"/>
          <w:lang w:val="et-EE"/>
        </w:rPr>
        <w:t xml:space="preserve"> </w:t>
      </w:r>
      <w:r>
        <w:rPr>
          <w:rFonts w:ascii="Calibri" w:hAnsi="Calibri" w:cs="Calibri"/>
          <w:b w:val="0"/>
          <w:bCs/>
          <w:i/>
          <w:iCs/>
          <w:color w:val="808080" w:themeColor="background1" w:themeShade="80"/>
          <w:sz w:val="22"/>
          <w:szCs w:val="22"/>
          <w:lang w:val="et-EE"/>
        </w:rPr>
        <w:t>(vastutaval uurijal peab olema vähemalt magistrikraad)</w:t>
      </w:r>
    </w:p>
    <w:p w14:paraId="41B32FCD" w14:textId="77777777" w:rsidR="005C67C5" w:rsidRPr="00E0436F" w:rsidRDefault="005C67C5" w:rsidP="005C67C5">
      <w:pPr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  <w:lang w:val="et-EE"/>
        </w:rPr>
      </w:pPr>
      <w:r w:rsidRPr="00E0436F">
        <w:rPr>
          <w:rFonts w:ascii="Calibri" w:hAnsi="Calibri" w:cs="Calibri"/>
          <w:b w:val="0"/>
          <w:sz w:val="22"/>
          <w:szCs w:val="22"/>
          <w:lang w:val="et-EE"/>
        </w:rPr>
        <w:t>ees- ja perekonnanimi:</w:t>
      </w:r>
    </w:p>
    <w:p w14:paraId="123D9940" w14:textId="77777777" w:rsidR="005C67C5" w:rsidRPr="00E0436F" w:rsidRDefault="005C67C5" w:rsidP="005C67C5">
      <w:pPr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  <w:lang w:val="et-EE"/>
        </w:rPr>
      </w:pPr>
      <w:r>
        <w:rPr>
          <w:rFonts w:ascii="Calibri" w:hAnsi="Calibri" w:cs="Calibri"/>
          <w:b w:val="0"/>
          <w:sz w:val="22"/>
          <w:szCs w:val="22"/>
          <w:lang w:val="et-EE"/>
        </w:rPr>
        <w:t xml:space="preserve">akadeemiline </w:t>
      </w:r>
      <w:r w:rsidRPr="00E0436F">
        <w:rPr>
          <w:rFonts w:ascii="Calibri" w:hAnsi="Calibri" w:cs="Calibri"/>
          <w:b w:val="0"/>
          <w:sz w:val="22"/>
          <w:szCs w:val="22"/>
          <w:lang w:val="et-EE"/>
        </w:rPr>
        <w:t>kraad:</w:t>
      </w:r>
    </w:p>
    <w:p w14:paraId="602CF48E" w14:textId="77777777" w:rsidR="005C67C5" w:rsidRPr="00E0436F" w:rsidRDefault="005C67C5" w:rsidP="005C67C5">
      <w:pPr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  <w:lang w:val="et-EE"/>
        </w:rPr>
      </w:pPr>
      <w:r w:rsidRPr="00E0436F">
        <w:rPr>
          <w:rFonts w:ascii="Calibri" w:hAnsi="Calibri" w:cs="Calibri"/>
          <w:b w:val="0"/>
          <w:sz w:val="22"/>
          <w:szCs w:val="22"/>
          <w:lang w:val="et-EE"/>
        </w:rPr>
        <w:t>amet:</w:t>
      </w:r>
    </w:p>
    <w:p w14:paraId="37AED04A" w14:textId="77777777" w:rsidR="005C67C5" w:rsidRPr="00E0436F" w:rsidRDefault="005C67C5" w:rsidP="005C67C5">
      <w:pPr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  <w:lang w:val="et-EE"/>
        </w:rPr>
      </w:pPr>
      <w:r w:rsidRPr="00E0436F">
        <w:rPr>
          <w:rFonts w:ascii="Calibri" w:hAnsi="Calibri" w:cs="Calibri"/>
          <w:b w:val="0"/>
          <w:sz w:val="22"/>
          <w:szCs w:val="22"/>
          <w:lang w:val="et-EE"/>
        </w:rPr>
        <w:t>töökoht:</w:t>
      </w:r>
    </w:p>
    <w:p w14:paraId="48798584" w14:textId="77777777" w:rsidR="005C67C5" w:rsidRPr="00E0436F" w:rsidRDefault="005C67C5" w:rsidP="005C67C5">
      <w:pPr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  <w:lang w:val="et-EE"/>
        </w:rPr>
      </w:pPr>
      <w:r w:rsidRPr="00E0436F">
        <w:rPr>
          <w:rFonts w:ascii="Calibri" w:hAnsi="Calibri" w:cs="Calibri"/>
          <w:b w:val="0"/>
          <w:sz w:val="22"/>
          <w:szCs w:val="22"/>
          <w:lang w:val="et-EE"/>
        </w:rPr>
        <w:t>töökoha aadress:</w:t>
      </w:r>
    </w:p>
    <w:p w14:paraId="79040299" w14:textId="77777777" w:rsidR="005C67C5" w:rsidRPr="00E0436F" w:rsidRDefault="005C67C5" w:rsidP="005C67C5">
      <w:pPr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  <w:lang w:val="et-EE"/>
        </w:rPr>
      </w:pPr>
      <w:r w:rsidRPr="00E0436F">
        <w:rPr>
          <w:rFonts w:ascii="Calibri" w:hAnsi="Calibri" w:cs="Calibri"/>
          <w:b w:val="0"/>
          <w:sz w:val="22"/>
          <w:szCs w:val="22"/>
          <w:lang w:val="et-EE"/>
        </w:rPr>
        <w:t xml:space="preserve">telefon: </w:t>
      </w:r>
    </w:p>
    <w:p w14:paraId="29E4AC22" w14:textId="77777777" w:rsidR="005C67C5" w:rsidRPr="00E0436F" w:rsidRDefault="005C67C5" w:rsidP="005C67C5">
      <w:pPr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  <w:lang w:val="et-EE"/>
        </w:rPr>
      </w:pPr>
      <w:r w:rsidRPr="00E0436F">
        <w:rPr>
          <w:rFonts w:ascii="Calibri" w:hAnsi="Calibri" w:cs="Calibri"/>
          <w:b w:val="0"/>
          <w:sz w:val="22"/>
          <w:szCs w:val="22"/>
          <w:lang w:val="et-EE"/>
        </w:rPr>
        <w:t>e-posti aadress:</w:t>
      </w:r>
    </w:p>
    <w:p w14:paraId="44AC5444" w14:textId="2AB9A6C8" w:rsidR="005C67C5" w:rsidRPr="005D36FB" w:rsidRDefault="005C67C5" w:rsidP="005C67C5">
      <w:pPr>
        <w:autoSpaceDE w:val="0"/>
        <w:autoSpaceDN w:val="0"/>
        <w:adjustRightInd w:val="0"/>
        <w:rPr>
          <w:rFonts w:ascii="Calibri" w:hAnsi="Calibri" w:cs="Calibri"/>
          <w:b w:val="0"/>
          <w:color w:val="808080" w:themeColor="background1" w:themeShade="80"/>
          <w:sz w:val="22"/>
          <w:szCs w:val="22"/>
          <w:lang w:val="et-EE"/>
        </w:rPr>
      </w:pPr>
      <w:r w:rsidRPr="00E0436F">
        <w:rPr>
          <w:rFonts w:ascii="Calibri" w:hAnsi="Calibri" w:cs="Calibri"/>
          <w:b w:val="0"/>
          <w:sz w:val="22"/>
          <w:szCs w:val="22"/>
          <w:lang w:val="et-EE"/>
        </w:rPr>
        <w:t>allkiri ja kuupäev</w:t>
      </w:r>
      <w:r w:rsidR="005D36FB" w:rsidRPr="005D36FB">
        <w:rPr>
          <w:rFonts w:ascii="Calibri" w:hAnsi="Calibri" w:cs="Calibri"/>
          <w:b w:val="0"/>
          <w:color w:val="808080" w:themeColor="background1" w:themeShade="80"/>
          <w:sz w:val="22"/>
          <w:szCs w:val="22"/>
          <w:lang w:val="et-EE"/>
        </w:rPr>
        <w:t>/</w:t>
      </w:r>
      <w:r w:rsidR="005D36FB" w:rsidRPr="005D36FB"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  <w:lang w:val="et-EE"/>
        </w:rPr>
        <w:t xml:space="preserve"> (allkirjastatud digitaalselt)</w:t>
      </w:r>
    </w:p>
    <w:p w14:paraId="22298C39" w14:textId="77777777" w:rsidR="005C67C5" w:rsidRPr="00E0436F" w:rsidRDefault="005C67C5" w:rsidP="005C67C5">
      <w:pPr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  <w:lang w:val="et-EE"/>
        </w:rPr>
      </w:pPr>
    </w:p>
    <w:p w14:paraId="2EF5202E" w14:textId="77777777" w:rsidR="005C67C5" w:rsidRPr="00E0436F" w:rsidRDefault="005C67C5" w:rsidP="005C67C5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et-EE"/>
        </w:rPr>
      </w:pPr>
      <w:r w:rsidRPr="00E0436F">
        <w:rPr>
          <w:rFonts w:ascii="Calibri" w:hAnsi="Calibri" w:cs="Calibri"/>
          <w:bCs/>
          <w:sz w:val="22"/>
          <w:szCs w:val="22"/>
          <w:lang w:val="et-EE"/>
        </w:rPr>
        <w:t xml:space="preserve">2.2. Põhitäitja(d) </w:t>
      </w:r>
      <w:r w:rsidRPr="00E0436F">
        <w:rPr>
          <w:rFonts w:ascii="Calibri" w:hAnsi="Calibri" w:cs="Calibri"/>
          <w:b w:val="0"/>
          <w:bCs/>
          <w:sz w:val="22"/>
          <w:szCs w:val="22"/>
          <w:lang w:val="et-EE"/>
        </w:rPr>
        <w:t>(</w:t>
      </w:r>
      <w:r>
        <w:rPr>
          <w:rFonts w:ascii="Calibri" w:hAnsi="Calibri" w:cs="Calibri"/>
          <w:b w:val="0"/>
          <w:bCs/>
          <w:sz w:val="22"/>
          <w:szCs w:val="22"/>
          <w:lang w:val="et-EE"/>
        </w:rPr>
        <w:t xml:space="preserve">või </w:t>
      </w:r>
      <w:r w:rsidRPr="00E0436F">
        <w:rPr>
          <w:rFonts w:ascii="Calibri" w:hAnsi="Calibri" w:cs="Calibri"/>
          <w:b w:val="0"/>
          <w:bCs/>
          <w:sz w:val="22"/>
          <w:szCs w:val="22"/>
          <w:lang w:val="et-EE"/>
        </w:rPr>
        <w:t>üliõpilane)</w:t>
      </w:r>
    </w:p>
    <w:p w14:paraId="0CE04467" w14:textId="77777777" w:rsidR="005C67C5" w:rsidRPr="00E0436F" w:rsidRDefault="005C67C5" w:rsidP="005C67C5">
      <w:pPr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  <w:lang w:val="et-EE"/>
        </w:rPr>
      </w:pPr>
      <w:r w:rsidRPr="00E0436F">
        <w:rPr>
          <w:rFonts w:ascii="Calibri" w:hAnsi="Calibri" w:cs="Calibri"/>
          <w:b w:val="0"/>
          <w:sz w:val="22"/>
          <w:szCs w:val="22"/>
          <w:lang w:val="et-EE"/>
        </w:rPr>
        <w:t>ees- ja perekonnanimi:</w:t>
      </w:r>
    </w:p>
    <w:p w14:paraId="12ACE608" w14:textId="77777777" w:rsidR="005C67C5" w:rsidRPr="00E0436F" w:rsidRDefault="005C67C5" w:rsidP="005C67C5">
      <w:pPr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  <w:lang w:val="et-EE"/>
        </w:rPr>
      </w:pPr>
      <w:r>
        <w:rPr>
          <w:rFonts w:ascii="Calibri" w:hAnsi="Calibri" w:cs="Calibri"/>
          <w:b w:val="0"/>
          <w:sz w:val="22"/>
          <w:szCs w:val="22"/>
          <w:lang w:val="et-EE"/>
        </w:rPr>
        <w:t>akadeemiline</w:t>
      </w:r>
      <w:r w:rsidRPr="00E0436F">
        <w:rPr>
          <w:rFonts w:ascii="Calibri" w:hAnsi="Calibri" w:cs="Calibri"/>
          <w:b w:val="0"/>
          <w:sz w:val="22"/>
          <w:szCs w:val="22"/>
          <w:lang w:val="et-EE"/>
        </w:rPr>
        <w:t xml:space="preserve"> kraad:</w:t>
      </w:r>
    </w:p>
    <w:p w14:paraId="0E0186BE" w14:textId="77777777" w:rsidR="005C67C5" w:rsidRPr="00E0436F" w:rsidRDefault="005C67C5" w:rsidP="005C67C5">
      <w:pPr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  <w:lang w:val="et-EE"/>
        </w:rPr>
      </w:pPr>
      <w:r w:rsidRPr="00E0436F">
        <w:rPr>
          <w:rFonts w:ascii="Calibri" w:hAnsi="Calibri" w:cs="Calibri"/>
          <w:b w:val="0"/>
          <w:sz w:val="22"/>
          <w:szCs w:val="22"/>
          <w:lang w:val="et-EE"/>
        </w:rPr>
        <w:t>töökoht:</w:t>
      </w:r>
    </w:p>
    <w:p w14:paraId="6B9AE596" w14:textId="77777777" w:rsidR="005C67C5" w:rsidRPr="00E0436F" w:rsidRDefault="005C67C5" w:rsidP="005C67C5">
      <w:pPr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  <w:lang w:val="et-EE"/>
        </w:rPr>
      </w:pPr>
      <w:r w:rsidRPr="00E0436F">
        <w:rPr>
          <w:rFonts w:ascii="Calibri" w:hAnsi="Calibri" w:cs="Calibri"/>
          <w:b w:val="0"/>
          <w:sz w:val="22"/>
          <w:szCs w:val="22"/>
          <w:lang w:val="et-EE"/>
        </w:rPr>
        <w:t>amet:</w:t>
      </w:r>
    </w:p>
    <w:p w14:paraId="30669F08" w14:textId="77777777" w:rsidR="005C67C5" w:rsidRPr="00E0436F" w:rsidRDefault="005C67C5" w:rsidP="005C67C5">
      <w:pPr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  <w:lang w:val="et-EE"/>
        </w:rPr>
      </w:pPr>
      <w:r w:rsidRPr="00E0436F">
        <w:rPr>
          <w:rFonts w:ascii="Calibri" w:hAnsi="Calibri" w:cs="Calibri"/>
          <w:b w:val="0"/>
          <w:sz w:val="22"/>
          <w:szCs w:val="22"/>
          <w:lang w:val="et-EE"/>
        </w:rPr>
        <w:t>allkiri ja kuupäev:</w:t>
      </w:r>
    </w:p>
    <w:p w14:paraId="6BEFD357" w14:textId="77777777" w:rsidR="005C67C5" w:rsidRPr="00E0436F" w:rsidRDefault="005C67C5" w:rsidP="005C67C5">
      <w:pPr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  <w:lang w:val="et-EE"/>
        </w:rPr>
      </w:pPr>
    </w:p>
    <w:p w14:paraId="6A8B9DD9" w14:textId="77777777" w:rsidR="005C67C5" w:rsidRPr="00E0436F" w:rsidRDefault="005C67C5" w:rsidP="005C67C5">
      <w:pPr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  <w:lang w:val="et-EE"/>
        </w:rPr>
      </w:pPr>
      <w:r w:rsidRPr="00E0436F">
        <w:rPr>
          <w:rFonts w:ascii="Calibri" w:hAnsi="Calibri" w:cs="Calibri"/>
          <w:bCs/>
          <w:sz w:val="22"/>
          <w:szCs w:val="22"/>
          <w:lang w:val="et-EE"/>
        </w:rPr>
        <w:t>2.3. Vastutava uurija asutuse</w:t>
      </w:r>
      <w:r>
        <w:rPr>
          <w:rFonts w:ascii="Calibri" w:hAnsi="Calibri" w:cs="Calibri"/>
          <w:bCs/>
          <w:sz w:val="22"/>
          <w:szCs w:val="22"/>
          <w:lang w:val="et-EE"/>
        </w:rPr>
        <w:t>/ettevõtte</w:t>
      </w:r>
      <w:r w:rsidRPr="00E0436F">
        <w:rPr>
          <w:rFonts w:ascii="Calibri" w:hAnsi="Calibri" w:cs="Calibri"/>
          <w:bCs/>
          <w:sz w:val="22"/>
          <w:szCs w:val="22"/>
          <w:lang w:val="et-EE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et-EE"/>
        </w:rPr>
        <w:t>seadusliku esindaja</w:t>
      </w:r>
      <w:r w:rsidRPr="00E0436F">
        <w:rPr>
          <w:rFonts w:ascii="Calibri" w:hAnsi="Calibri" w:cs="Calibri"/>
          <w:bCs/>
          <w:sz w:val="22"/>
          <w:szCs w:val="22"/>
          <w:lang w:val="et-EE"/>
        </w:rPr>
        <w:t xml:space="preserve"> või tema kohusetäitja </w:t>
      </w:r>
      <w:r w:rsidRPr="00E0436F">
        <w:rPr>
          <w:rFonts w:ascii="Calibri" w:hAnsi="Calibri" w:cs="Calibri"/>
          <w:b w:val="0"/>
          <w:bCs/>
          <w:sz w:val="22"/>
          <w:szCs w:val="22"/>
          <w:lang w:val="et-EE"/>
        </w:rPr>
        <w:t xml:space="preserve">(üliõpilastööde puhul </w:t>
      </w:r>
      <w:r>
        <w:rPr>
          <w:rFonts w:ascii="Calibri" w:hAnsi="Calibri" w:cs="Calibri"/>
          <w:b w:val="0"/>
          <w:bCs/>
          <w:sz w:val="22"/>
          <w:szCs w:val="22"/>
          <w:lang w:val="et-EE"/>
        </w:rPr>
        <w:t>instituudi/</w:t>
      </w:r>
      <w:r w:rsidRPr="00E0436F">
        <w:rPr>
          <w:rFonts w:ascii="Calibri" w:hAnsi="Calibri" w:cs="Calibri"/>
          <w:b w:val="0"/>
          <w:bCs/>
          <w:sz w:val="22"/>
          <w:szCs w:val="22"/>
          <w:lang w:val="et-EE"/>
        </w:rPr>
        <w:t xml:space="preserve">õppetooli juhataja) </w:t>
      </w:r>
      <w:r w:rsidRPr="00E0436F">
        <w:rPr>
          <w:rFonts w:ascii="Calibri" w:hAnsi="Calibri" w:cs="Calibri"/>
          <w:bCs/>
          <w:sz w:val="22"/>
          <w:szCs w:val="22"/>
          <w:lang w:val="et-EE"/>
        </w:rPr>
        <w:t>nimi ning allkiri ja kuupäev</w:t>
      </w:r>
      <w:r w:rsidRPr="00E0436F">
        <w:rPr>
          <w:rFonts w:ascii="Calibri" w:hAnsi="Calibri" w:cs="Calibri"/>
          <w:b w:val="0"/>
          <w:sz w:val="22"/>
          <w:szCs w:val="22"/>
          <w:lang w:val="et-EE"/>
        </w:rPr>
        <w:t xml:space="preserve"> (uuringu korraldamisega nõus olemise kohta).</w:t>
      </w:r>
    </w:p>
    <w:p w14:paraId="093387BE" w14:textId="77777777" w:rsidR="005C67C5" w:rsidRPr="00E0436F" w:rsidRDefault="005C67C5" w:rsidP="005C67C5">
      <w:pPr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  <w:lang w:val="et-EE"/>
        </w:rPr>
      </w:pPr>
    </w:p>
    <w:p w14:paraId="18EB4BCF" w14:textId="77777777" w:rsidR="005C67C5" w:rsidRPr="00E0436F" w:rsidRDefault="005C67C5" w:rsidP="005C67C5">
      <w:pPr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  <w:lang w:val="et-EE"/>
        </w:rPr>
      </w:pPr>
      <w:r w:rsidRPr="00E0436F">
        <w:rPr>
          <w:rFonts w:ascii="Calibri" w:hAnsi="Calibri" w:cs="Calibri"/>
          <w:sz w:val="22"/>
          <w:szCs w:val="22"/>
          <w:lang w:val="et-EE"/>
        </w:rPr>
        <w:t>2.4. Uurimistöösse kaasatud asutuse</w:t>
      </w:r>
      <w:r w:rsidRPr="00E0436F">
        <w:rPr>
          <w:rFonts w:ascii="Calibri" w:hAnsi="Calibri" w:cs="Calibri"/>
          <w:b w:val="0"/>
          <w:sz w:val="22"/>
          <w:szCs w:val="22"/>
          <w:lang w:val="et-EE"/>
        </w:rPr>
        <w:t xml:space="preserve"> nimetus:</w:t>
      </w:r>
    </w:p>
    <w:p w14:paraId="15C7F821" w14:textId="77777777" w:rsidR="005C67C5" w:rsidRPr="00E0436F" w:rsidRDefault="005C67C5" w:rsidP="005C67C5">
      <w:pPr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  <w:lang w:val="et-EE"/>
        </w:rPr>
      </w:pPr>
      <w:r w:rsidRPr="00E0436F">
        <w:rPr>
          <w:rFonts w:ascii="Calibri" w:hAnsi="Calibri" w:cs="Calibri"/>
          <w:b w:val="0"/>
          <w:sz w:val="22"/>
          <w:szCs w:val="22"/>
          <w:lang w:val="et-EE"/>
        </w:rPr>
        <w:t xml:space="preserve">esindaja ees- ja perekonnanimi:    </w:t>
      </w:r>
    </w:p>
    <w:p w14:paraId="3386B8BF" w14:textId="77777777" w:rsidR="005C67C5" w:rsidRPr="00E0436F" w:rsidRDefault="005C67C5" w:rsidP="005C67C5">
      <w:pPr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  <w:lang w:val="et-EE"/>
        </w:rPr>
      </w:pPr>
      <w:r w:rsidRPr="00E0436F">
        <w:rPr>
          <w:rFonts w:ascii="Calibri" w:hAnsi="Calibri" w:cs="Calibri"/>
          <w:b w:val="0"/>
          <w:sz w:val="22"/>
          <w:szCs w:val="22"/>
          <w:lang w:val="et-EE"/>
        </w:rPr>
        <w:t xml:space="preserve">töökoht: </w:t>
      </w:r>
    </w:p>
    <w:p w14:paraId="526A380D" w14:textId="77777777" w:rsidR="005C67C5" w:rsidRPr="00E0436F" w:rsidRDefault="005C67C5" w:rsidP="005C67C5">
      <w:pPr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  <w:lang w:val="et-EE"/>
        </w:rPr>
      </w:pPr>
      <w:r w:rsidRPr="00E0436F">
        <w:rPr>
          <w:rFonts w:ascii="Calibri" w:hAnsi="Calibri" w:cs="Calibri"/>
          <w:b w:val="0"/>
          <w:sz w:val="22"/>
          <w:szCs w:val="22"/>
          <w:lang w:val="et-EE"/>
        </w:rPr>
        <w:t>allkiri ja kuupäev</w:t>
      </w:r>
      <w:r w:rsidRPr="00E0436F">
        <w:rPr>
          <w:rFonts w:ascii="Calibri" w:hAnsi="Calibri" w:cs="Calibri"/>
          <w:b w:val="0"/>
          <w:sz w:val="22"/>
          <w:szCs w:val="22"/>
          <w:lang w:val="et-EE"/>
        </w:rPr>
        <w:tab/>
        <w:t xml:space="preserve"> </w:t>
      </w:r>
    </w:p>
    <w:p w14:paraId="4FF51B32" w14:textId="77777777" w:rsidR="005C67C5" w:rsidRPr="00E0436F" w:rsidRDefault="005C67C5" w:rsidP="005C67C5">
      <w:pPr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  <w:lang w:val="et-EE"/>
        </w:rPr>
      </w:pPr>
    </w:p>
    <w:p w14:paraId="09212A27" w14:textId="77777777" w:rsidR="005C67C5" w:rsidRPr="00C73C71" w:rsidRDefault="005C67C5" w:rsidP="005C67C5">
      <w:pPr>
        <w:autoSpaceDE w:val="0"/>
        <w:autoSpaceDN w:val="0"/>
        <w:adjustRightInd w:val="0"/>
        <w:rPr>
          <w:rFonts w:ascii="Calibri" w:hAnsi="Calibri" w:cs="Calibri"/>
          <w:b w:val="0"/>
          <w:bCs/>
          <w:sz w:val="22"/>
          <w:szCs w:val="22"/>
          <w:lang w:val="et-EE"/>
        </w:rPr>
      </w:pPr>
    </w:p>
    <w:p w14:paraId="585ADD9A" w14:textId="77777777" w:rsidR="005C67C5" w:rsidRPr="00E0436F" w:rsidRDefault="005C67C5" w:rsidP="005C67C5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et-EE"/>
        </w:rPr>
      </w:pPr>
    </w:p>
    <w:p w14:paraId="30F44911" w14:textId="77777777" w:rsidR="005C67C5" w:rsidRPr="00E0436F" w:rsidRDefault="005C67C5" w:rsidP="005C67C5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et-EE"/>
        </w:rPr>
      </w:pPr>
      <w:r w:rsidRPr="00E0436F">
        <w:rPr>
          <w:rFonts w:ascii="Calibri" w:hAnsi="Calibri" w:cs="Calibri"/>
          <w:bCs/>
          <w:sz w:val="22"/>
          <w:szCs w:val="22"/>
          <w:lang w:val="et-EE"/>
        </w:rPr>
        <w:t>3. UURINGU FINANTSEERIMINE</w:t>
      </w:r>
    </w:p>
    <w:p w14:paraId="26A3EF23" w14:textId="77777777" w:rsidR="005C67C5" w:rsidRDefault="005C67C5" w:rsidP="005C67C5">
      <w:pPr>
        <w:autoSpaceDE w:val="0"/>
        <w:autoSpaceDN w:val="0"/>
        <w:adjustRightInd w:val="0"/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  <w:lang w:val="et-EE"/>
        </w:rPr>
      </w:pPr>
      <w:r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  <w:lang w:val="et-EE"/>
        </w:rPr>
        <w:t xml:space="preserve">Välja tuua finantseerimisallikas, uuringu </w:t>
      </w:r>
      <w:proofErr w:type="spellStart"/>
      <w:r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  <w:lang w:val="et-EE"/>
        </w:rPr>
        <w:t>üldmaksumus</w:t>
      </w:r>
      <w:proofErr w:type="spellEnd"/>
      <w:r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  <w:lang w:val="et-EE"/>
        </w:rPr>
        <w:t>, sh töötasude jaotus uuringu teostajatele (kellele ja millises ulatuses), uuritavale kompensatsiooni maksmine.</w:t>
      </w:r>
    </w:p>
    <w:p w14:paraId="7A19E302" w14:textId="0FD9ACD5" w:rsidR="005C67C5" w:rsidRPr="00076ED6" w:rsidRDefault="005C67C5" w:rsidP="005C67C5">
      <w:pPr>
        <w:autoSpaceDE w:val="0"/>
        <w:autoSpaceDN w:val="0"/>
        <w:adjustRightInd w:val="0"/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  <w:lang w:val="et-EE"/>
        </w:rPr>
      </w:pPr>
      <w:r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  <w:lang w:val="et-EE"/>
        </w:rPr>
        <w:t>Kui uuringut eraldi ei finantseerita, uurija</w:t>
      </w:r>
      <w:r w:rsidRPr="005D36FB"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  <w:lang w:val="et-EE"/>
        </w:rPr>
        <w:t>tele</w:t>
      </w:r>
      <w:r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  <w:lang w:val="et-EE"/>
        </w:rPr>
        <w:t xml:space="preserve"> eraldi töötasu ei maksta ning uurijad viivad uuringut läbi oma tavapärase tööaja raames, siis tuleb seda kirjutada. Kui uuritavatele kompensatsiooni ei maksta, siis tuleb seda kirjutada.</w:t>
      </w:r>
    </w:p>
    <w:p w14:paraId="4E26C700" w14:textId="77777777" w:rsidR="005C67C5" w:rsidRPr="00E0436F" w:rsidRDefault="005C67C5" w:rsidP="005C67C5">
      <w:pPr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  <w:lang w:val="et-EE"/>
        </w:rPr>
      </w:pPr>
    </w:p>
    <w:p w14:paraId="40AD2DD5" w14:textId="77777777" w:rsidR="005C67C5" w:rsidRPr="00E0436F" w:rsidRDefault="005C67C5" w:rsidP="005C67C5">
      <w:pPr>
        <w:autoSpaceDE w:val="0"/>
        <w:autoSpaceDN w:val="0"/>
        <w:adjustRightInd w:val="0"/>
        <w:ind w:right="-334"/>
        <w:rPr>
          <w:rFonts w:ascii="Calibri" w:hAnsi="Calibri" w:cs="Calibri"/>
          <w:bCs/>
          <w:sz w:val="22"/>
          <w:szCs w:val="22"/>
          <w:lang w:val="et-EE"/>
        </w:rPr>
      </w:pPr>
      <w:r w:rsidRPr="00E0436F">
        <w:rPr>
          <w:rFonts w:ascii="Calibri" w:hAnsi="Calibri" w:cs="Calibri"/>
          <w:bCs/>
          <w:sz w:val="22"/>
          <w:szCs w:val="22"/>
          <w:lang w:val="et-EE"/>
        </w:rPr>
        <w:lastRenderedPageBreak/>
        <w:t>4. LÜHIÜLEVAADE SIIANI SAMAL TEEMAL LÄBIVIIDUD UURINGUTEST</w:t>
      </w:r>
    </w:p>
    <w:p w14:paraId="4EC40E42" w14:textId="77777777" w:rsidR="005C67C5" w:rsidRDefault="005C67C5" w:rsidP="005C67C5">
      <w:pPr>
        <w:autoSpaceDE w:val="0"/>
        <w:autoSpaceDN w:val="0"/>
        <w:adjustRightInd w:val="0"/>
        <w:ind w:right="-334"/>
        <w:rPr>
          <w:rFonts w:ascii="Calibri" w:hAnsi="Calibri" w:cs="Calibri"/>
          <w:bCs/>
          <w:sz w:val="22"/>
          <w:szCs w:val="22"/>
          <w:lang w:val="et-EE"/>
        </w:rPr>
      </w:pPr>
    </w:p>
    <w:p w14:paraId="5263D790" w14:textId="77777777" w:rsidR="005C67C5" w:rsidRPr="00E0436F" w:rsidRDefault="005C67C5" w:rsidP="005C67C5">
      <w:pPr>
        <w:autoSpaceDE w:val="0"/>
        <w:autoSpaceDN w:val="0"/>
        <w:adjustRightInd w:val="0"/>
        <w:ind w:right="-334"/>
        <w:rPr>
          <w:rFonts w:ascii="Calibri" w:hAnsi="Calibri" w:cs="Calibri"/>
          <w:bCs/>
          <w:sz w:val="22"/>
          <w:szCs w:val="22"/>
          <w:lang w:val="et-EE"/>
        </w:rPr>
      </w:pPr>
    </w:p>
    <w:p w14:paraId="5B518421" w14:textId="77777777" w:rsidR="005C67C5" w:rsidRDefault="005C67C5" w:rsidP="005C67C5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et-EE"/>
        </w:rPr>
      </w:pPr>
      <w:r w:rsidRPr="00E0436F">
        <w:rPr>
          <w:rFonts w:ascii="Calibri" w:hAnsi="Calibri" w:cs="Calibri"/>
          <w:bCs/>
          <w:sz w:val="22"/>
          <w:szCs w:val="22"/>
          <w:lang w:val="et-EE"/>
        </w:rPr>
        <w:t>5. KAVANDATAVA UURINGU ÜKSIKASJALIK KOKKUVÕTE JA PÕHJENDUS</w:t>
      </w:r>
    </w:p>
    <w:p w14:paraId="6146D781" w14:textId="77777777" w:rsidR="005C67C5" w:rsidRDefault="005C67C5" w:rsidP="005C67C5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et-EE"/>
        </w:rPr>
      </w:pPr>
    </w:p>
    <w:p w14:paraId="75C650D1" w14:textId="77777777" w:rsidR="005C67C5" w:rsidRPr="00852920" w:rsidRDefault="005C67C5" w:rsidP="005C67C5">
      <w:pPr>
        <w:autoSpaceDE w:val="0"/>
        <w:autoSpaceDN w:val="0"/>
        <w:adjustRightInd w:val="0"/>
        <w:rPr>
          <w:rFonts w:ascii="Calibri" w:hAnsi="Calibri" w:cs="Calibri"/>
          <w:b w:val="0"/>
          <w:bCs/>
          <w:i/>
          <w:iCs/>
          <w:color w:val="808080" w:themeColor="background1" w:themeShade="80"/>
          <w:sz w:val="22"/>
          <w:szCs w:val="22"/>
          <w:lang w:val="et-EE"/>
        </w:rPr>
      </w:pPr>
      <w:r w:rsidRPr="00852920">
        <w:rPr>
          <w:rFonts w:ascii="Calibri" w:hAnsi="Calibri" w:cs="Calibri"/>
          <w:b w:val="0"/>
          <w:bCs/>
          <w:i/>
          <w:iCs/>
          <w:color w:val="808080" w:themeColor="background1" w:themeShade="80"/>
          <w:sz w:val="22"/>
          <w:szCs w:val="22"/>
          <w:lang w:val="et-EE"/>
        </w:rPr>
        <w:t>Palume lisada uuringuküsimused ja hüpoteesid, millele vastuseid otsitakse</w:t>
      </w:r>
    </w:p>
    <w:p w14:paraId="541763C7" w14:textId="77777777" w:rsidR="005C67C5" w:rsidRPr="00E0436F" w:rsidRDefault="005C67C5" w:rsidP="005C67C5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et-EE"/>
        </w:rPr>
      </w:pPr>
    </w:p>
    <w:p w14:paraId="205B9AE4" w14:textId="77777777" w:rsidR="005C67C5" w:rsidRPr="00E0436F" w:rsidRDefault="005C67C5" w:rsidP="005C67C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t-EE"/>
        </w:rPr>
      </w:pPr>
      <w:r w:rsidRPr="2D5C1908">
        <w:rPr>
          <w:rFonts w:ascii="Calibri" w:hAnsi="Calibri" w:cs="Calibri"/>
          <w:sz w:val="22"/>
          <w:szCs w:val="22"/>
          <w:lang w:val="et-EE"/>
        </w:rPr>
        <w:t>6. UURINGU TEOSTAMISE AEG</w:t>
      </w:r>
    </w:p>
    <w:p w14:paraId="7551EF3F" w14:textId="77777777" w:rsidR="005C67C5" w:rsidRPr="000C3DAB" w:rsidRDefault="005C67C5" w:rsidP="005C67C5">
      <w:pPr>
        <w:autoSpaceDE w:val="0"/>
        <w:autoSpaceDN w:val="0"/>
        <w:adjustRightInd w:val="0"/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  <w:lang w:val="et-EE"/>
        </w:rPr>
      </w:pPr>
      <w:r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  <w:lang w:val="et-EE"/>
        </w:rPr>
        <w:t>Esitada kogu uuringu periood ja erinevad asjakohased etapid (sh uuritavate värbamine, andmete kogumine, andmete töötlemine jne) ajalises järjestuses</w:t>
      </w:r>
    </w:p>
    <w:p w14:paraId="63543C98" w14:textId="77777777" w:rsidR="005C67C5" w:rsidRPr="00E0436F" w:rsidRDefault="005C67C5" w:rsidP="005C67C5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et-EE"/>
        </w:rPr>
      </w:pPr>
    </w:p>
    <w:p w14:paraId="31A58509" w14:textId="77777777" w:rsidR="005C67C5" w:rsidRDefault="005C67C5" w:rsidP="005C67C5">
      <w:pPr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  <w:lang w:val="et-EE"/>
        </w:rPr>
      </w:pPr>
      <w:r w:rsidRPr="00E0436F">
        <w:rPr>
          <w:rFonts w:ascii="Calibri" w:hAnsi="Calibri" w:cs="Calibri"/>
          <w:bCs/>
          <w:sz w:val="22"/>
          <w:szCs w:val="22"/>
          <w:lang w:val="et-EE"/>
        </w:rPr>
        <w:t>7. UURITAVATE JA NENDE VÄRBAMISVIISI TÄPNE KIRJELDUS</w:t>
      </w:r>
      <w:r w:rsidRPr="00E0436F">
        <w:rPr>
          <w:rFonts w:ascii="Calibri" w:hAnsi="Calibri" w:cs="Calibri"/>
          <w:b w:val="0"/>
          <w:sz w:val="22"/>
          <w:szCs w:val="22"/>
          <w:lang w:val="et-EE"/>
        </w:rPr>
        <w:t xml:space="preserve"> </w:t>
      </w:r>
    </w:p>
    <w:p w14:paraId="35ED80BD" w14:textId="77777777" w:rsidR="005C67C5" w:rsidRPr="000C3DAB" w:rsidRDefault="005C67C5" w:rsidP="005C67C5">
      <w:pPr>
        <w:autoSpaceDE w:val="0"/>
        <w:autoSpaceDN w:val="0"/>
        <w:adjustRightInd w:val="0"/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  <w:lang w:val="et-EE"/>
        </w:rPr>
      </w:pPr>
      <w:r w:rsidRPr="000C3DAB"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  <w:lang w:val="et-EE"/>
        </w:rPr>
        <w:t>Uuritavate arv, kus, kuidas ja kelle hulgast toimub valik, kaasamise ja väljajätmise kriteeriumid</w:t>
      </w:r>
      <w:r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  <w:lang w:val="et-EE"/>
        </w:rPr>
        <w:t>.</w:t>
      </w:r>
    </w:p>
    <w:p w14:paraId="73709DA9" w14:textId="77777777" w:rsidR="005C67C5" w:rsidRPr="000C3DAB" w:rsidRDefault="005C67C5" w:rsidP="005C67C5">
      <w:pPr>
        <w:autoSpaceDE w:val="0"/>
        <w:autoSpaceDN w:val="0"/>
        <w:adjustRightInd w:val="0"/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  <w:lang w:val="et-EE"/>
        </w:rPr>
      </w:pPr>
      <w:r w:rsidRPr="000C3DAB"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  <w:lang w:val="et-EE"/>
        </w:rPr>
        <w:t>Uuritavate hinnanguline arv tuleb lisada ka andmebaasi- ja registripõhiste uuringute korral</w:t>
      </w:r>
      <w:r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  <w:lang w:val="et-EE"/>
        </w:rPr>
        <w:t>.</w:t>
      </w:r>
    </w:p>
    <w:p w14:paraId="425D55C7" w14:textId="77777777" w:rsidR="005C67C5" w:rsidRDefault="005C67C5" w:rsidP="005C67C5">
      <w:pPr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  <w:lang w:val="et-EE"/>
        </w:rPr>
      </w:pPr>
    </w:p>
    <w:p w14:paraId="3E9E91F4" w14:textId="77777777" w:rsidR="005C67C5" w:rsidRPr="00E0436F" w:rsidRDefault="005C67C5" w:rsidP="005C67C5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et-EE"/>
        </w:rPr>
      </w:pPr>
      <w:r w:rsidRPr="00E0436F">
        <w:rPr>
          <w:rFonts w:ascii="Calibri" w:hAnsi="Calibri" w:cs="Calibri"/>
          <w:bCs/>
          <w:sz w:val="22"/>
          <w:szCs w:val="22"/>
          <w:lang w:val="et-EE"/>
        </w:rPr>
        <w:t>8. UURIMISMETOODIKA TÄPNE KIRJELDUS</w:t>
      </w:r>
    </w:p>
    <w:p w14:paraId="64521023" w14:textId="77777777" w:rsidR="005C67C5" w:rsidRPr="00E0436F" w:rsidRDefault="005C67C5" w:rsidP="005C67C5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et-EE"/>
        </w:rPr>
      </w:pPr>
    </w:p>
    <w:p w14:paraId="3B41E808" w14:textId="77777777" w:rsidR="005C67C5" w:rsidRPr="000C3DAB" w:rsidRDefault="005C67C5" w:rsidP="005C67C5">
      <w:pPr>
        <w:autoSpaceDE w:val="0"/>
        <w:autoSpaceDN w:val="0"/>
        <w:adjustRightInd w:val="0"/>
        <w:rPr>
          <w:rFonts w:ascii="Calibri" w:hAnsi="Calibri" w:cs="Calibri"/>
          <w:bCs/>
          <w:i/>
          <w:iCs/>
          <w:color w:val="808080" w:themeColor="background1" w:themeShade="80"/>
          <w:sz w:val="22"/>
          <w:szCs w:val="22"/>
          <w:lang w:val="et-EE"/>
        </w:rPr>
      </w:pPr>
      <w:r w:rsidRPr="000C3DAB">
        <w:rPr>
          <w:rFonts w:ascii="Calibri" w:hAnsi="Calibri" w:cs="Calibri"/>
          <w:bCs/>
          <w:i/>
          <w:iCs/>
          <w:color w:val="808080" w:themeColor="background1" w:themeShade="80"/>
          <w:sz w:val="22"/>
          <w:szCs w:val="22"/>
          <w:lang w:val="et-EE"/>
        </w:rPr>
        <w:t>Palume täpsustada:</w:t>
      </w:r>
    </w:p>
    <w:p w14:paraId="6A6F4229" w14:textId="77777777" w:rsidR="005C67C5" w:rsidRPr="000C3DAB" w:rsidRDefault="005C67C5" w:rsidP="005C67C5">
      <w:pPr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Calibri" w:hAnsi="Calibri" w:cs="Calibri"/>
          <w:b w:val="0"/>
          <w:bCs/>
          <w:i/>
          <w:iCs/>
          <w:color w:val="808080" w:themeColor="background1" w:themeShade="80"/>
          <w:sz w:val="22"/>
          <w:szCs w:val="22"/>
          <w:lang w:val="et-EE"/>
        </w:rPr>
      </w:pPr>
      <w:r w:rsidRPr="000C3DAB">
        <w:rPr>
          <w:rFonts w:ascii="Calibri" w:hAnsi="Calibri" w:cs="Calibri"/>
          <w:b w:val="0"/>
          <w:bCs/>
          <w:i/>
          <w:iCs/>
          <w:color w:val="808080" w:themeColor="background1" w:themeShade="80"/>
          <w:sz w:val="22"/>
          <w:szCs w:val="22"/>
          <w:lang w:val="et-EE"/>
        </w:rPr>
        <w:t>Kes kaasab uuritavad ja võtab informeeritud nõusoleku (kui see on asjakohane).</w:t>
      </w:r>
    </w:p>
    <w:p w14:paraId="494A1522" w14:textId="77777777" w:rsidR="005C67C5" w:rsidRPr="000C3DAB" w:rsidRDefault="005C67C5" w:rsidP="005C67C5">
      <w:pPr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Calibri" w:hAnsi="Calibri" w:cs="Calibri"/>
          <w:b w:val="0"/>
          <w:bCs/>
          <w:i/>
          <w:iCs/>
          <w:color w:val="808080" w:themeColor="background1" w:themeShade="80"/>
          <w:sz w:val="22"/>
          <w:szCs w:val="22"/>
          <w:lang w:val="et-EE"/>
        </w:rPr>
      </w:pPr>
      <w:r w:rsidRPr="000C3DAB">
        <w:rPr>
          <w:rFonts w:ascii="Calibri" w:hAnsi="Calibri" w:cs="Calibri"/>
          <w:b w:val="0"/>
          <w:bCs/>
          <w:i/>
          <w:iCs/>
          <w:color w:val="808080" w:themeColor="background1" w:themeShade="80"/>
          <w:sz w:val="22"/>
          <w:szCs w:val="22"/>
          <w:lang w:val="et-EE"/>
        </w:rPr>
        <w:t>Milliseid tegevusi/protseduure uuritavatega seoses teostatakse, kes neid teostab, kui kaua need aega võtavad, kus neid tehakse.</w:t>
      </w:r>
    </w:p>
    <w:p w14:paraId="3A1984F4" w14:textId="3485E537" w:rsidR="005C67C5" w:rsidRPr="000C3DAB" w:rsidRDefault="005C67C5" w:rsidP="005C67C5">
      <w:pPr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Calibri" w:hAnsi="Calibri" w:cs="Calibri"/>
          <w:b w:val="0"/>
          <w:bCs/>
          <w:i/>
          <w:iCs/>
          <w:color w:val="808080" w:themeColor="background1" w:themeShade="80"/>
          <w:sz w:val="22"/>
          <w:szCs w:val="22"/>
          <w:lang w:val="et-EE"/>
        </w:rPr>
      </w:pPr>
      <w:r w:rsidRPr="000C3DAB">
        <w:rPr>
          <w:rFonts w:ascii="Calibri" w:hAnsi="Calibri" w:cs="Calibri"/>
          <w:b w:val="0"/>
          <w:bCs/>
          <w:i/>
          <w:iCs/>
          <w:color w:val="808080" w:themeColor="background1" w:themeShade="80"/>
          <w:sz w:val="22"/>
          <w:szCs w:val="22"/>
          <w:lang w:val="et-EE"/>
        </w:rPr>
        <w:t xml:space="preserve">Milline on uuritava kohta kogutavate </w:t>
      </w:r>
      <w:r w:rsidRPr="00F20D3D">
        <w:rPr>
          <w:rFonts w:ascii="Calibri" w:hAnsi="Calibri" w:cs="Calibri"/>
          <w:b w:val="0"/>
          <w:bCs/>
          <w:i/>
          <w:iCs/>
          <w:color w:val="808080" w:themeColor="background1" w:themeShade="80"/>
          <w:sz w:val="22"/>
          <w:szCs w:val="22"/>
          <w:u w:val="single"/>
          <w:lang w:val="et-EE"/>
        </w:rPr>
        <w:t>andmete täpne koosseis</w:t>
      </w:r>
      <w:r w:rsidR="00F20D3D" w:rsidRPr="00F20D3D">
        <w:rPr>
          <w:rFonts w:ascii="Calibri" w:hAnsi="Calibri" w:cs="Calibri"/>
          <w:b w:val="0"/>
          <w:bCs/>
          <w:i/>
          <w:iCs/>
          <w:color w:val="808080" w:themeColor="background1" w:themeShade="80"/>
          <w:sz w:val="22"/>
          <w:szCs w:val="22"/>
          <w:u w:val="single"/>
          <w:lang w:val="et-EE"/>
        </w:rPr>
        <w:t xml:space="preserve"> </w:t>
      </w:r>
      <w:r w:rsidRPr="000C3DAB">
        <w:rPr>
          <w:rFonts w:ascii="Calibri" w:hAnsi="Calibri" w:cs="Calibri"/>
          <w:b w:val="0"/>
          <w:bCs/>
          <w:i/>
          <w:iCs/>
          <w:color w:val="808080" w:themeColor="background1" w:themeShade="80"/>
          <w:sz w:val="22"/>
          <w:szCs w:val="22"/>
          <w:lang w:val="et-EE"/>
        </w:rPr>
        <w:t>ja vajadusel periood (nt terviseandmete puhul).</w:t>
      </w:r>
      <w:r w:rsidR="00A31A1D">
        <w:rPr>
          <w:rFonts w:ascii="Calibri" w:hAnsi="Calibri" w:cs="Calibri"/>
          <w:b w:val="0"/>
          <w:bCs/>
          <w:i/>
          <w:iCs/>
          <w:color w:val="808080" w:themeColor="background1" w:themeShade="80"/>
          <w:sz w:val="22"/>
          <w:szCs w:val="22"/>
          <w:lang w:val="et-EE"/>
        </w:rPr>
        <w:t xml:space="preserve"> Andmesubjekti nõusolekuta isikuandmete töötlemise korral palume täita käesoleva avalduse lisa 1 ning andmekoosseisud tuua välja andmeallikate kaupa.</w:t>
      </w:r>
    </w:p>
    <w:p w14:paraId="43E0B41F" w14:textId="77777777" w:rsidR="005C67C5" w:rsidRPr="000C3DAB" w:rsidRDefault="005C67C5" w:rsidP="005C67C5">
      <w:pPr>
        <w:numPr>
          <w:ilvl w:val="0"/>
          <w:numId w:val="1"/>
        </w:numPr>
        <w:autoSpaceDE w:val="0"/>
        <w:autoSpaceDN w:val="0"/>
        <w:adjustRightInd w:val="0"/>
        <w:ind w:left="426"/>
        <w:rPr>
          <w:rFonts w:ascii="Calibri" w:hAnsi="Calibri" w:cs="Calibri"/>
          <w:b w:val="0"/>
          <w:bCs/>
          <w:i/>
          <w:iCs/>
          <w:color w:val="808080" w:themeColor="background1" w:themeShade="80"/>
          <w:sz w:val="22"/>
          <w:szCs w:val="22"/>
          <w:lang w:val="et-EE"/>
        </w:rPr>
      </w:pPr>
      <w:r w:rsidRPr="000C3DAB">
        <w:rPr>
          <w:rFonts w:ascii="Calibri" w:hAnsi="Calibri" w:cs="Calibri"/>
          <w:b w:val="0"/>
          <w:bCs/>
          <w:i/>
          <w:iCs/>
          <w:color w:val="808080" w:themeColor="background1" w:themeShade="80"/>
          <w:sz w:val="22"/>
          <w:szCs w:val="22"/>
          <w:lang w:val="et-EE"/>
        </w:rPr>
        <w:t>Kuidas andmeid analüüsitakse (milline tarkvara, millised meetodid, statistilised analüüsid jne.).</w:t>
      </w:r>
    </w:p>
    <w:p w14:paraId="1E6ADD09" w14:textId="77777777" w:rsidR="005C67C5" w:rsidRDefault="005C67C5" w:rsidP="005C67C5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et-EE"/>
        </w:rPr>
      </w:pPr>
    </w:p>
    <w:p w14:paraId="04AE663C" w14:textId="77777777" w:rsidR="005C67C5" w:rsidRPr="00E0436F" w:rsidRDefault="005C67C5" w:rsidP="005C67C5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et-EE"/>
        </w:rPr>
      </w:pPr>
    </w:p>
    <w:p w14:paraId="3194B59C" w14:textId="77777777" w:rsidR="005C67C5" w:rsidRPr="000C3DAB" w:rsidRDefault="005C67C5" w:rsidP="005C67C5">
      <w:pPr>
        <w:autoSpaceDE w:val="0"/>
        <w:autoSpaceDN w:val="0"/>
        <w:adjustRightInd w:val="0"/>
        <w:rPr>
          <w:rFonts w:ascii="Calibri" w:hAnsi="Calibri" w:cs="Calibri"/>
          <w:i/>
          <w:iCs/>
          <w:color w:val="808080" w:themeColor="background1" w:themeShade="80"/>
          <w:sz w:val="22"/>
          <w:szCs w:val="22"/>
          <w:lang w:val="et-EE"/>
        </w:rPr>
      </w:pPr>
      <w:r w:rsidRPr="00E0436F">
        <w:rPr>
          <w:rFonts w:ascii="Calibri" w:hAnsi="Calibri" w:cs="Calibri"/>
          <w:sz w:val="22"/>
          <w:szCs w:val="22"/>
          <w:lang w:val="et-EE"/>
        </w:rPr>
        <w:t xml:space="preserve">9. KOORDINEERIVA UURIJA VÕI VASTUTAVA UURIJA KIRJELDUS UURINGU EETILISTE </w:t>
      </w:r>
      <w:r>
        <w:rPr>
          <w:rFonts w:ascii="Calibri" w:hAnsi="Calibri" w:cs="Calibri"/>
          <w:sz w:val="22"/>
          <w:szCs w:val="22"/>
          <w:lang w:val="et-EE"/>
        </w:rPr>
        <w:t xml:space="preserve">JA ANDMEKAITSE </w:t>
      </w:r>
      <w:r w:rsidRPr="00E0436F">
        <w:rPr>
          <w:rFonts w:ascii="Calibri" w:hAnsi="Calibri" w:cs="Calibri"/>
          <w:sz w:val="22"/>
          <w:szCs w:val="22"/>
          <w:lang w:val="et-EE"/>
        </w:rPr>
        <w:t>ASPEKTIDE KOHTA</w:t>
      </w:r>
      <w:r>
        <w:rPr>
          <w:rFonts w:ascii="Calibri" w:hAnsi="Calibri" w:cs="Calibri"/>
          <w:sz w:val="22"/>
          <w:szCs w:val="22"/>
          <w:lang w:val="et-EE"/>
        </w:rPr>
        <w:t xml:space="preserve"> </w:t>
      </w:r>
      <w:r w:rsidRPr="000C3DAB"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  <w:lang w:val="et-EE"/>
        </w:rPr>
        <w:t>(kirjeldada vastavalt töö spetsiifikale)</w:t>
      </w:r>
    </w:p>
    <w:p w14:paraId="3107E2C9" w14:textId="77777777" w:rsidR="005C67C5" w:rsidRPr="00E0436F" w:rsidRDefault="005C67C5" w:rsidP="005C67C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t-EE"/>
        </w:rPr>
      </w:pPr>
    </w:p>
    <w:p w14:paraId="16940CF1" w14:textId="77777777" w:rsidR="005C67C5" w:rsidRPr="0048695C" w:rsidRDefault="005C67C5" w:rsidP="005C67C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t-EE"/>
        </w:rPr>
      </w:pPr>
      <w:r w:rsidRPr="0048695C">
        <w:rPr>
          <w:rFonts w:ascii="Calibri" w:hAnsi="Calibri" w:cs="Calibri"/>
          <w:sz w:val="22"/>
          <w:szCs w:val="22"/>
          <w:lang w:val="et-EE"/>
        </w:rPr>
        <w:t>9.1. Eetilised aspektid</w:t>
      </w:r>
    </w:p>
    <w:p w14:paraId="48C13DCF" w14:textId="77777777" w:rsidR="005C67C5" w:rsidRDefault="005C67C5" w:rsidP="005C67C5">
      <w:pPr>
        <w:autoSpaceDE w:val="0"/>
        <w:autoSpaceDN w:val="0"/>
        <w:adjustRightInd w:val="0"/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  <w:lang w:val="et-EE"/>
        </w:rPr>
      </w:pPr>
      <w:r w:rsidRPr="000C3DAB">
        <w:rPr>
          <w:rStyle w:val="fontstyle01"/>
          <w:b w:val="0"/>
          <w:i/>
          <w:iCs/>
          <w:color w:val="808080" w:themeColor="background1" w:themeShade="80"/>
          <w:sz w:val="22"/>
          <w:szCs w:val="22"/>
          <w:lang w:val="et-EE"/>
        </w:rPr>
        <w:t>Palume kirjeldada uuringu tegemisel</w:t>
      </w:r>
      <w:r w:rsidRPr="000C3DAB"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  <w:lang w:val="et-EE"/>
        </w:rPr>
        <w:t xml:space="preserve"> </w:t>
      </w:r>
      <w:r w:rsidRPr="000C3DAB">
        <w:rPr>
          <w:rStyle w:val="fontstyle01"/>
          <w:b w:val="0"/>
          <w:i/>
          <w:iCs/>
          <w:color w:val="808080" w:themeColor="background1" w:themeShade="80"/>
          <w:sz w:val="22"/>
          <w:szCs w:val="22"/>
          <w:lang w:val="et-EE"/>
        </w:rPr>
        <w:t xml:space="preserve">esile kerkivaid eetilisi probleeme ja nende lahendusviise. </w:t>
      </w:r>
      <w:r w:rsidRPr="000C3DAB"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  <w:lang w:val="et-EE"/>
        </w:rPr>
        <w:t xml:space="preserve"> Kirjeldada tuleb uuringus osalemisega kaasnevat kasu, ebamugavusi ja ohte ning riskide maandamist.</w:t>
      </w:r>
    </w:p>
    <w:p w14:paraId="386D1A3F" w14:textId="77777777" w:rsidR="005C67C5" w:rsidRPr="000C3DAB" w:rsidRDefault="005C67C5" w:rsidP="005C67C5">
      <w:pPr>
        <w:autoSpaceDE w:val="0"/>
        <w:autoSpaceDN w:val="0"/>
        <w:adjustRightInd w:val="0"/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  <w:lang w:val="et-EE"/>
        </w:rPr>
      </w:pPr>
      <w:r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  <w:lang w:val="et-EE"/>
        </w:rPr>
        <w:t>Siin jaotises ei kirjeldata andmekaitse aspekte (need tuleb esitada jaotises 9.2)</w:t>
      </w:r>
    </w:p>
    <w:p w14:paraId="4C94B9E1" w14:textId="77777777" w:rsidR="005C67C5" w:rsidRDefault="005C67C5" w:rsidP="005C67C5">
      <w:pPr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  <w:lang w:val="et-EE"/>
        </w:rPr>
      </w:pPr>
    </w:p>
    <w:p w14:paraId="00ABC229" w14:textId="77777777" w:rsidR="005C67C5" w:rsidRPr="00610489" w:rsidRDefault="005C67C5" w:rsidP="005C67C5">
      <w:pPr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  <w:lang w:val="et-EE"/>
        </w:rPr>
      </w:pPr>
      <w:r w:rsidRPr="0048695C">
        <w:rPr>
          <w:rFonts w:ascii="Calibri" w:hAnsi="Calibri" w:cs="Calibri"/>
          <w:sz w:val="22"/>
          <w:szCs w:val="22"/>
          <w:lang w:val="et-EE"/>
        </w:rPr>
        <w:t>9.2</w:t>
      </w:r>
      <w:r>
        <w:rPr>
          <w:rFonts w:ascii="Calibri" w:hAnsi="Calibri" w:cs="Calibri"/>
          <w:sz w:val="22"/>
          <w:szCs w:val="22"/>
          <w:lang w:val="et-EE"/>
        </w:rPr>
        <w:t>.</w:t>
      </w:r>
      <w:r w:rsidRPr="0048695C">
        <w:rPr>
          <w:rFonts w:ascii="Calibri" w:hAnsi="Calibri" w:cs="Calibri"/>
          <w:sz w:val="22"/>
          <w:szCs w:val="22"/>
          <w:lang w:val="et-EE"/>
        </w:rPr>
        <w:t xml:space="preserve"> Andmekaitse aspektid</w:t>
      </w:r>
    </w:p>
    <w:p w14:paraId="58445511" w14:textId="77777777" w:rsidR="005C67C5" w:rsidRDefault="005C67C5" w:rsidP="005C67C5">
      <w:pPr>
        <w:autoSpaceDE w:val="0"/>
        <w:autoSpaceDN w:val="0"/>
        <w:adjustRightInd w:val="0"/>
        <w:rPr>
          <w:rFonts w:ascii="Calibri" w:hAnsi="Calibri" w:cs="Calibri"/>
          <w:b w:val="0"/>
          <w:sz w:val="22"/>
          <w:szCs w:val="22"/>
          <w:lang w:val="et-EE"/>
        </w:rPr>
      </w:pPr>
    </w:p>
    <w:p w14:paraId="50805387" w14:textId="77777777" w:rsidR="005C67C5" w:rsidRPr="003F09AE" w:rsidRDefault="005C67C5" w:rsidP="005C67C5">
      <w:pPr>
        <w:autoSpaceDE w:val="0"/>
        <w:autoSpaceDN w:val="0"/>
        <w:adjustRightInd w:val="0"/>
        <w:rPr>
          <w:rFonts w:ascii="Calibri" w:hAnsi="Calibri" w:cs="Calibri"/>
          <w:i/>
          <w:iCs/>
          <w:color w:val="808080" w:themeColor="background1" w:themeShade="80"/>
          <w:sz w:val="22"/>
          <w:szCs w:val="22"/>
          <w:lang w:val="et-EE"/>
        </w:rPr>
      </w:pPr>
      <w:r w:rsidRPr="003F09AE">
        <w:rPr>
          <w:rFonts w:ascii="Calibri" w:hAnsi="Calibri" w:cs="Calibri"/>
          <w:i/>
          <w:iCs/>
          <w:color w:val="808080" w:themeColor="background1" w:themeShade="80"/>
          <w:sz w:val="22"/>
          <w:szCs w:val="22"/>
          <w:lang w:val="et-EE"/>
        </w:rPr>
        <w:t>Kui uuringu käigus töödeldakse isikuandmeid, siis tuleb põhjendada/kirjeldada järgmist:</w:t>
      </w:r>
    </w:p>
    <w:p w14:paraId="66114BFD" w14:textId="77777777" w:rsidR="005C67C5" w:rsidRPr="003F09AE" w:rsidRDefault="005C67C5" w:rsidP="005C67C5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  <w:lang w:val="et-EE"/>
        </w:rPr>
      </w:pPr>
      <w:r w:rsidRPr="003F09AE"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  <w:lang w:val="et-EE"/>
        </w:rPr>
        <w:t>Miks on isikustatud kujul andmete kogumine/andmebaasi loomine vältimatult vajalik uuringu eesmärkide saavutamiseks.</w:t>
      </w:r>
    </w:p>
    <w:p w14:paraId="409D22F8" w14:textId="77777777" w:rsidR="005C67C5" w:rsidRPr="003F09AE" w:rsidRDefault="005C67C5" w:rsidP="005C67C5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  <w:lang w:val="et-EE"/>
        </w:rPr>
      </w:pPr>
      <w:r w:rsidRPr="003F09AE"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  <w:lang w:val="et-EE"/>
        </w:rPr>
        <w:t>Kus, kuidas kaitstult ja kui kaua isikuandmeid säilitatakse, kellel on neile ligipääs.</w:t>
      </w:r>
    </w:p>
    <w:p w14:paraId="675359CF" w14:textId="77777777" w:rsidR="005C67C5" w:rsidRPr="003F09AE" w:rsidRDefault="005C67C5" w:rsidP="005C67C5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  <w:lang w:val="et-EE"/>
        </w:rPr>
      </w:pPr>
      <w:r w:rsidRPr="003F09AE"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</w:rPr>
        <w:t xml:space="preserve">Kas </w:t>
      </w:r>
      <w:proofErr w:type="spellStart"/>
      <w:r w:rsidRPr="003F09AE"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</w:rPr>
        <w:t>isikuandmeid</w:t>
      </w:r>
      <w:proofErr w:type="spellEnd"/>
      <w:r w:rsidRPr="003F09AE"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</w:rPr>
        <w:t xml:space="preserve"> </w:t>
      </w:r>
      <w:proofErr w:type="spellStart"/>
      <w:r w:rsidRPr="003F09AE"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</w:rPr>
        <w:t>edastatakse</w:t>
      </w:r>
      <w:proofErr w:type="spellEnd"/>
      <w:r w:rsidRPr="003F09AE"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</w:rPr>
        <w:t xml:space="preserve"> </w:t>
      </w:r>
      <w:proofErr w:type="spellStart"/>
      <w:r w:rsidRPr="003F09AE"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</w:rPr>
        <w:t>kolmandatele</w:t>
      </w:r>
      <w:proofErr w:type="spellEnd"/>
      <w:r w:rsidRPr="003F09AE"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</w:rPr>
        <w:t xml:space="preserve"> </w:t>
      </w:r>
      <w:proofErr w:type="spellStart"/>
      <w:r w:rsidRPr="003F09AE"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</w:rPr>
        <w:t>isikutele</w:t>
      </w:r>
      <w:proofErr w:type="spellEnd"/>
      <w:r w:rsidRPr="003F09AE"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</w:rPr>
        <w:t xml:space="preserve"> (</w:t>
      </w:r>
      <w:proofErr w:type="spellStart"/>
      <w:r w:rsidRPr="003F09AE"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</w:rPr>
        <w:t>sh</w:t>
      </w:r>
      <w:proofErr w:type="spellEnd"/>
      <w:r w:rsidRPr="003F09AE"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</w:rPr>
        <w:t xml:space="preserve"> </w:t>
      </w:r>
      <w:proofErr w:type="spellStart"/>
      <w:r w:rsidRPr="003F09AE"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</w:rPr>
        <w:t>välisriiki</w:t>
      </w:r>
      <w:proofErr w:type="spellEnd"/>
      <w:r w:rsidRPr="003F09AE"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</w:rPr>
        <w:t xml:space="preserve">)? Kui </w:t>
      </w:r>
      <w:proofErr w:type="spellStart"/>
      <w:r w:rsidRPr="003F09AE"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</w:rPr>
        <w:t>jah</w:t>
      </w:r>
      <w:proofErr w:type="spellEnd"/>
      <w:r w:rsidRPr="003F09AE"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</w:rPr>
        <w:t xml:space="preserve">, </w:t>
      </w:r>
      <w:proofErr w:type="spellStart"/>
      <w:r w:rsidRPr="003F09AE"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</w:rPr>
        <w:t>siis</w:t>
      </w:r>
      <w:proofErr w:type="spellEnd"/>
      <w:r w:rsidRPr="003F09AE"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</w:rPr>
        <w:t xml:space="preserve"> mis </w:t>
      </w:r>
      <w:proofErr w:type="spellStart"/>
      <w:r w:rsidRPr="003F09AE"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</w:rPr>
        <w:t>eesmärgil</w:t>
      </w:r>
      <w:proofErr w:type="spellEnd"/>
      <w:r w:rsidRPr="003F09AE"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</w:rPr>
        <w:t xml:space="preserve"> </w:t>
      </w:r>
      <w:proofErr w:type="spellStart"/>
      <w:r w:rsidRPr="003F09AE"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</w:rPr>
        <w:t>ning</w:t>
      </w:r>
      <w:proofErr w:type="spellEnd"/>
      <w:r w:rsidRPr="003F09AE"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</w:rPr>
        <w:t xml:space="preserve"> mil </w:t>
      </w:r>
      <w:proofErr w:type="spellStart"/>
      <w:r w:rsidRPr="003F09AE"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</w:rPr>
        <w:t>viisil</w:t>
      </w:r>
      <w:proofErr w:type="spellEnd"/>
      <w:r w:rsidRPr="003F09AE"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</w:rPr>
        <w:t xml:space="preserve"> </w:t>
      </w:r>
      <w:proofErr w:type="spellStart"/>
      <w:r w:rsidRPr="003F09AE"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</w:rPr>
        <w:t>edastamine</w:t>
      </w:r>
      <w:proofErr w:type="spellEnd"/>
      <w:r w:rsidRPr="003F09AE"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</w:rPr>
        <w:t xml:space="preserve"> </w:t>
      </w:r>
      <w:proofErr w:type="spellStart"/>
      <w:r w:rsidRPr="003F09AE"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</w:rPr>
        <w:t>toimub</w:t>
      </w:r>
      <w:proofErr w:type="spellEnd"/>
      <w:r w:rsidRPr="003F09AE"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</w:rPr>
        <w:t>.</w:t>
      </w:r>
    </w:p>
    <w:p w14:paraId="03A9529D" w14:textId="77777777" w:rsidR="005C67C5" w:rsidRPr="003F09AE" w:rsidRDefault="005C67C5" w:rsidP="005C67C5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  <w:lang w:val="et-EE"/>
        </w:rPr>
      </w:pPr>
      <w:r w:rsidRPr="003F09AE"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  <w:lang w:val="et-EE"/>
        </w:rPr>
        <w:t>Kui isikuandmeid pseudonüümitakse, siis kus ja kui kaua hoitakse koodivõtit, mis võimaldab tagasikodeerimist; kellel on koodivõtmele ligipääs.</w:t>
      </w:r>
    </w:p>
    <w:p w14:paraId="11D3008B" w14:textId="08F6A9B0" w:rsidR="005C67C5" w:rsidRPr="003F09AE" w:rsidRDefault="005C67C5" w:rsidP="005C67C5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Style w:val="fontstyle01"/>
          <w:b w:val="0"/>
          <w:i/>
          <w:iCs/>
          <w:color w:val="808080" w:themeColor="background1" w:themeShade="80"/>
          <w:sz w:val="22"/>
          <w:szCs w:val="22"/>
          <w:lang w:val="et-EE"/>
        </w:rPr>
      </w:pPr>
      <w:proofErr w:type="spellStart"/>
      <w:r w:rsidRPr="003F09AE">
        <w:rPr>
          <w:rStyle w:val="fontstyle01"/>
          <w:b w:val="0"/>
          <w:i/>
          <w:iCs/>
          <w:color w:val="808080" w:themeColor="background1" w:themeShade="80"/>
          <w:sz w:val="22"/>
          <w:szCs w:val="22"/>
          <w:lang w:val="et-EE"/>
        </w:rPr>
        <w:t>Mitmekeskuselise</w:t>
      </w:r>
      <w:proofErr w:type="spellEnd"/>
      <w:r w:rsidRPr="003F09AE">
        <w:rPr>
          <w:rStyle w:val="fontstyle01"/>
          <w:b w:val="0"/>
          <w:i/>
          <w:iCs/>
          <w:color w:val="808080" w:themeColor="background1" w:themeShade="80"/>
          <w:sz w:val="22"/>
          <w:szCs w:val="22"/>
          <w:lang w:val="et-EE"/>
        </w:rPr>
        <w:t xml:space="preserve"> töö korral tuleb nimetada ühtset andmebaasi haldav</w:t>
      </w:r>
      <w:r w:rsidR="00302A7F">
        <w:rPr>
          <w:rStyle w:val="fontstyle01"/>
          <w:b w:val="0"/>
          <w:i/>
          <w:iCs/>
          <w:color w:val="808080" w:themeColor="background1" w:themeShade="80"/>
          <w:sz w:val="22"/>
          <w:szCs w:val="22"/>
          <w:lang w:val="et-EE"/>
        </w:rPr>
        <w:t xml:space="preserve"> </w:t>
      </w:r>
      <w:r w:rsidRPr="003F09AE">
        <w:rPr>
          <w:rStyle w:val="fontstyle01"/>
          <w:b w:val="0"/>
          <w:i/>
          <w:iCs/>
          <w:color w:val="808080" w:themeColor="background1" w:themeShade="80"/>
          <w:sz w:val="22"/>
          <w:szCs w:val="22"/>
          <w:lang w:val="et-EE"/>
        </w:rPr>
        <w:t>asutus ehk isikuandmete vastutav töötleja.</w:t>
      </w:r>
    </w:p>
    <w:p w14:paraId="66C88E1D" w14:textId="77777777" w:rsidR="005C67C5" w:rsidRPr="003F09AE" w:rsidRDefault="005C67C5" w:rsidP="005C67C5">
      <w:pPr>
        <w:pStyle w:val="TableContents"/>
        <w:numPr>
          <w:ilvl w:val="0"/>
          <w:numId w:val="1"/>
        </w:numPr>
        <w:ind w:left="284" w:hanging="284"/>
        <w:rPr>
          <w:rFonts w:ascii="Calibri" w:hAnsi="Calibri" w:cs="Calibri"/>
          <w:bCs/>
          <w:i/>
          <w:iCs/>
          <w:color w:val="808080" w:themeColor="background1" w:themeShade="80"/>
          <w:sz w:val="22"/>
          <w:szCs w:val="22"/>
        </w:rPr>
      </w:pPr>
      <w:proofErr w:type="spellStart"/>
      <w:r w:rsidRPr="003F09AE">
        <w:rPr>
          <w:rFonts w:ascii="Calibri" w:hAnsi="Calibri" w:cs="Calibri"/>
          <w:bCs/>
          <w:i/>
          <w:iCs/>
          <w:color w:val="808080" w:themeColor="background1" w:themeShade="80"/>
          <w:sz w:val="22"/>
          <w:szCs w:val="22"/>
        </w:rPr>
        <w:t>Umbisikustatud</w:t>
      </w:r>
      <w:proofErr w:type="spellEnd"/>
      <w:r w:rsidRPr="003F09AE">
        <w:rPr>
          <w:rFonts w:ascii="Calibri" w:hAnsi="Calibri" w:cs="Calibri"/>
          <w:bCs/>
          <w:i/>
          <w:iCs/>
          <w:color w:val="808080" w:themeColor="background1" w:themeShade="80"/>
          <w:sz w:val="22"/>
          <w:szCs w:val="22"/>
        </w:rPr>
        <w:t xml:space="preserve"> andmete säilitamine (kus, kui kaua säilitatakse, kellel on neile otsene ligipääs jmt).</w:t>
      </w:r>
    </w:p>
    <w:p w14:paraId="3700E286" w14:textId="77777777" w:rsidR="005C67C5" w:rsidRPr="003F09AE" w:rsidRDefault="005C67C5" w:rsidP="005C67C5">
      <w:pPr>
        <w:pStyle w:val="TableContents"/>
        <w:numPr>
          <w:ilvl w:val="0"/>
          <w:numId w:val="1"/>
        </w:numPr>
        <w:ind w:left="284" w:hanging="284"/>
        <w:rPr>
          <w:rFonts w:ascii="Calibri" w:hAnsi="Calibri" w:cs="Calibri"/>
          <w:bCs/>
          <w:i/>
          <w:iCs/>
          <w:color w:val="808080" w:themeColor="background1" w:themeShade="80"/>
          <w:sz w:val="22"/>
          <w:szCs w:val="22"/>
        </w:rPr>
      </w:pPr>
      <w:r w:rsidRPr="003F09AE">
        <w:rPr>
          <w:rFonts w:ascii="Calibri" w:hAnsi="Calibri" w:cs="Calibri"/>
          <w:bCs/>
          <w:i/>
          <w:iCs/>
          <w:color w:val="808080" w:themeColor="background1" w:themeShade="80"/>
          <w:sz w:val="22"/>
          <w:szCs w:val="22"/>
        </w:rPr>
        <w:t>Andmete hävitamine – kes, millal ja kuidas hävitab.</w:t>
      </w:r>
    </w:p>
    <w:p w14:paraId="37FF0F6A" w14:textId="77777777" w:rsidR="005C67C5" w:rsidRPr="003F09AE" w:rsidRDefault="005C67C5" w:rsidP="005C67C5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Calibri" w:hAnsi="Calibri" w:cs="Calibri"/>
          <w:b w:val="0"/>
          <w:bCs/>
          <w:i/>
          <w:iCs/>
          <w:color w:val="808080" w:themeColor="background1" w:themeShade="80"/>
          <w:sz w:val="22"/>
          <w:szCs w:val="22"/>
          <w:lang w:val="et-EE"/>
        </w:rPr>
      </w:pPr>
      <w:r w:rsidRPr="003F09AE">
        <w:rPr>
          <w:rFonts w:ascii="Calibri" w:hAnsi="Calibri" w:cs="Calibri"/>
          <w:b w:val="0"/>
          <w:bCs/>
          <w:i/>
          <w:iCs/>
          <w:color w:val="808080" w:themeColor="background1" w:themeShade="80"/>
          <w:sz w:val="22"/>
          <w:szCs w:val="22"/>
          <w:lang w:val="et-EE"/>
        </w:rPr>
        <w:t>Uuritavate vestluse lindistamisel või filmimisel tuleb kirjeldada kohaldatavaid andmekaitsemeetmeid.</w:t>
      </w:r>
    </w:p>
    <w:p w14:paraId="4EFF1C17" w14:textId="77777777" w:rsidR="005C67C5" w:rsidRPr="003F09AE" w:rsidRDefault="005C67C5" w:rsidP="005C67C5">
      <w:pPr>
        <w:autoSpaceDE w:val="0"/>
        <w:autoSpaceDN w:val="0"/>
        <w:adjustRightInd w:val="0"/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  <w:lang w:val="et-EE"/>
        </w:rPr>
      </w:pPr>
    </w:p>
    <w:p w14:paraId="2BE57C3E" w14:textId="2DBB5B3B" w:rsidR="005C67C5" w:rsidRPr="005D36FB" w:rsidRDefault="00302A7F" w:rsidP="005C67C5">
      <w:pPr>
        <w:autoSpaceDE w:val="0"/>
        <w:autoSpaceDN w:val="0"/>
        <w:adjustRightInd w:val="0"/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  <w:lang w:val="et-EE"/>
        </w:rPr>
      </w:pPr>
      <w:r w:rsidRPr="005D36FB">
        <w:rPr>
          <w:rFonts w:ascii="Calibri" w:hAnsi="Calibri" w:cs="Calibri"/>
          <w:bCs/>
          <w:i/>
          <w:iCs/>
          <w:color w:val="808080" w:themeColor="background1" w:themeShade="80"/>
          <w:sz w:val="22"/>
          <w:szCs w:val="22"/>
          <w:lang w:val="et-EE"/>
        </w:rPr>
        <w:t>Kui uuringu käigus</w:t>
      </w:r>
      <w:r w:rsidRPr="005D36FB"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  <w:lang w:val="et-EE"/>
        </w:rPr>
        <w:t xml:space="preserve"> </w:t>
      </w:r>
      <w:r w:rsidR="005C67C5" w:rsidRPr="005D36FB">
        <w:rPr>
          <w:rFonts w:ascii="Calibri" w:hAnsi="Calibri" w:cs="Calibri"/>
          <w:i/>
          <w:iCs/>
          <w:color w:val="808080" w:themeColor="background1" w:themeShade="80"/>
          <w:sz w:val="22"/>
          <w:szCs w:val="22"/>
          <w:lang w:val="et-EE"/>
        </w:rPr>
        <w:t>töödelda</w:t>
      </w:r>
      <w:r w:rsidRPr="005D36FB">
        <w:rPr>
          <w:rFonts w:ascii="Calibri" w:hAnsi="Calibri" w:cs="Calibri"/>
          <w:i/>
          <w:iCs/>
          <w:color w:val="808080" w:themeColor="background1" w:themeShade="80"/>
          <w:sz w:val="22"/>
          <w:szCs w:val="22"/>
          <w:lang w:val="et-EE"/>
        </w:rPr>
        <w:t>kse</w:t>
      </w:r>
      <w:r w:rsidR="005C67C5" w:rsidRPr="005D36FB">
        <w:rPr>
          <w:rFonts w:ascii="Calibri" w:hAnsi="Calibri" w:cs="Calibri"/>
          <w:i/>
          <w:iCs/>
          <w:color w:val="808080" w:themeColor="background1" w:themeShade="80"/>
          <w:sz w:val="22"/>
          <w:szCs w:val="22"/>
          <w:lang w:val="et-EE"/>
        </w:rPr>
        <w:t xml:space="preserve"> isikuandmeid ilma uuritava nõusolekuta, </w:t>
      </w:r>
      <w:r w:rsidRPr="005D36FB">
        <w:rPr>
          <w:rFonts w:ascii="Calibri" w:hAnsi="Calibri" w:cs="Calibri"/>
          <w:i/>
          <w:iCs/>
          <w:color w:val="808080" w:themeColor="background1" w:themeShade="80"/>
          <w:sz w:val="22"/>
          <w:szCs w:val="22"/>
          <w:lang w:val="et-EE"/>
        </w:rPr>
        <w:t>siis tuleb</w:t>
      </w:r>
      <w:r w:rsidR="005C67C5" w:rsidRPr="005D36FB">
        <w:rPr>
          <w:rFonts w:ascii="Calibri" w:hAnsi="Calibri" w:cs="Calibri"/>
          <w:i/>
          <w:iCs/>
          <w:color w:val="808080" w:themeColor="background1" w:themeShade="80"/>
          <w:sz w:val="22"/>
          <w:szCs w:val="22"/>
          <w:lang w:val="et-EE"/>
        </w:rPr>
        <w:t xml:space="preserve"> põhjenda</w:t>
      </w:r>
      <w:r w:rsidRPr="005D36FB">
        <w:rPr>
          <w:rFonts w:ascii="Calibri" w:hAnsi="Calibri" w:cs="Calibri"/>
          <w:i/>
          <w:iCs/>
          <w:color w:val="808080" w:themeColor="background1" w:themeShade="80"/>
          <w:sz w:val="22"/>
          <w:szCs w:val="22"/>
          <w:lang w:val="et-EE"/>
        </w:rPr>
        <w:t>da</w:t>
      </w:r>
      <w:r w:rsidR="005C67C5" w:rsidRPr="005D36FB">
        <w:rPr>
          <w:rFonts w:ascii="Calibri" w:hAnsi="Calibri" w:cs="Calibri"/>
          <w:i/>
          <w:iCs/>
          <w:color w:val="808080" w:themeColor="background1" w:themeShade="80"/>
          <w:sz w:val="22"/>
          <w:szCs w:val="22"/>
          <w:lang w:val="et-EE"/>
        </w:rPr>
        <w:t>/kirjelda</w:t>
      </w:r>
      <w:r w:rsidRPr="005D36FB">
        <w:rPr>
          <w:rFonts w:ascii="Calibri" w:hAnsi="Calibri" w:cs="Calibri"/>
          <w:i/>
          <w:iCs/>
          <w:color w:val="808080" w:themeColor="background1" w:themeShade="80"/>
          <w:sz w:val="22"/>
          <w:szCs w:val="22"/>
          <w:lang w:val="et-EE"/>
        </w:rPr>
        <w:t>da</w:t>
      </w:r>
      <w:r w:rsidR="005C67C5" w:rsidRPr="005D36FB">
        <w:rPr>
          <w:rFonts w:ascii="Calibri" w:hAnsi="Calibri" w:cs="Calibri"/>
          <w:i/>
          <w:iCs/>
          <w:color w:val="808080" w:themeColor="background1" w:themeShade="80"/>
          <w:sz w:val="22"/>
          <w:szCs w:val="22"/>
          <w:lang w:val="et-EE"/>
        </w:rPr>
        <w:t xml:space="preserve"> lisaks järgmist</w:t>
      </w:r>
      <w:r w:rsidR="005C67C5" w:rsidRPr="005D36FB"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  <w:lang w:val="et-EE"/>
        </w:rPr>
        <w:t>:</w:t>
      </w:r>
    </w:p>
    <w:p w14:paraId="1DDC20DB" w14:textId="77777777" w:rsidR="005C67C5" w:rsidRPr="003F09AE" w:rsidRDefault="005C67C5" w:rsidP="005C67C5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  <w:lang w:val="et-EE"/>
        </w:rPr>
      </w:pPr>
      <w:r w:rsidRPr="003F09AE"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  <w:lang w:val="et-EE"/>
        </w:rPr>
        <w:t>Miks ei ole võimalik võtta uuritava nõusolekut ja miks on isikustatud kujul andmete kogumine/andmebaasi loomine vältimatult vajalik uuringu eesmärkide saavutamiseks.</w:t>
      </w:r>
    </w:p>
    <w:p w14:paraId="20E52C3B" w14:textId="530AC356" w:rsidR="005C67C5" w:rsidRPr="005D36FB" w:rsidRDefault="00302A7F" w:rsidP="005C67C5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  <w:lang w:val="et-EE"/>
        </w:rPr>
      </w:pPr>
      <w:r w:rsidRPr="005D36FB"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  <w:lang w:val="et-EE"/>
        </w:rPr>
        <w:t>Selgitada</w:t>
      </w:r>
      <w:r w:rsidR="005C67C5" w:rsidRPr="005D36FB"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  <w:lang w:val="et-EE"/>
        </w:rPr>
        <w:t xml:space="preserve"> ülekaaluka avaliku huvi olemasolu (näiteks edasiste strateegiate ning stsenaariumite kujundamine ühiskonna heaoluks; uued teadmised inimese, ühiskonna ja nende vastastikuse toime kohta; kuidas teadustulemusi on võimalik rakendada inimeste elu, tervise ja vabaduste kaitseks, heakskiidetud teadus- või arendusprojekt).</w:t>
      </w:r>
    </w:p>
    <w:p w14:paraId="12DE8F87" w14:textId="1758207C" w:rsidR="005C67C5" w:rsidRPr="003F09AE" w:rsidRDefault="00302A7F" w:rsidP="005C67C5">
      <w:pPr>
        <w:pStyle w:val="TableContents"/>
        <w:numPr>
          <w:ilvl w:val="0"/>
          <w:numId w:val="1"/>
        </w:numPr>
        <w:ind w:left="284" w:hanging="284"/>
        <w:rPr>
          <w:rFonts w:ascii="Calibri" w:hAnsi="Calibri" w:cs="Calibri"/>
          <w:i/>
          <w:iCs/>
          <w:color w:val="808080" w:themeColor="background1" w:themeShade="80"/>
          <w:sz w:val="22"/>
          <w:szCs w:val="22"/>
        </w:rPr>
      </w:pPr>
      <w:r w:rsidRPr="005D36FB">
        <w:rPr>
          <w:rFonts w:ascii="Calibri" w:hAnsi="Calibri" w:cs="Calibri"/>
          <w:i/>
          <w:iCs/>
          <w:color w:val="808080" w:themeColor="background1" w:themeShade="80"/>
          <w:sz w:val="22"/>
          <w:szCs w:val="22"/>
        </w:rPr>
        <w:t>Selgitada</w:t>
      </w:r>
      <w:r w:rsidR="005C67C5" w:rsidRPr="005D36FB">
        <w:rPr>
          <w:rFonts w:ascii="Calibri" w:hAnsi="Calibri" w:cs="Calibri"/>
          <w:i/>
          <w:iCs/>
          <w:color w:val="808080" w:themeColor="background1" w:themeShade="80"/>
          <w:sz w:val="22"/>
          <w:szCs w:val="22"/>
        </w:rPr>
        <w:t xml:space="preserve">, kuidas tagate, et isikuandmete töötlemine ei kahjusta ülemääraselt uuritava õigusi ega muuda tema kohustuste </w:t>
      </w:r>
      <w:r w:rsidR="005C67C5" w:rsidRPr="003F09AE">
        <w:rPr>
          <w:rFonts w:ascii="Calibri" w:hAnsi="Calibri" w:cs="Calibri"/>
          <w:i/>
          <w:iCs/>
          <w:color w:val="808080" w:themeColor="background1" w:themeShade="80"/>
          <w:sz w:val="22"/>
          <w:szCs w:val="22"/>
        </w:rPr>
        <w:t>mahtu (näiteks uuringule kehtestatakse juurdepääsupiirangud, kui väikese valimi puhul on isikud äratuntavad).</w:t>
      </w:r>
    </w:p>
    <w:p w14:paraId="7F34FB71" w14:textId="77777777" w:rsidR="005C67C5" w:rsidRDefault="005C67C5" w:rsidP="005C67C5">
      <w:pPr>
        <w:autoSpaceDE w:val="0"/>
        <w:autoSpaceDN w:val="0"/>
        <w:adjustRightInd w:val="0"/>
        <w:rPr>
          <w:rFonts w:ascii="Calibri" w:hAnsi="Calibri" w:cs="Calibri"/>
          <w:i/>
          <w:iCs/>
          <w:color w:val="808080" w:themeColor="background1" w:themeShade="80"/>
          <w:sz w:val="22"/>
          <w:szCs w:val="22"/>
          <w:lang w:val="et-EE"/>
        </w:rPr>
      </w:pPr>
    </w:p>
    <w:p w14:paraId="2E9F103E" w14:textId="77777777" w:rsidR="005C67C5" w:rsidRPr="009E0F2D" w:rsidRDefault="005C67C5" w:rsidP="005C67C5">
      <w:pPr>
        <w:autoSpaceDE w:val="0"/>
        <w:autoSpaceDN w:val="0"/>
        <w:adjustRightInd w:val="0"/>
        <w:rPr>
          <w:rFonts w:ascii="Calibri" w:hAnsi="Calibri" w:cs="Calibri"/>
          <w:i/>
          <w:iCs/>
          <w:color w:val="808080" w:themeColor="background1" w:themeShade="80"/>
          <w:sz w:val="22"/>
          <w:szCs w:val="22"/>
          <w:lang w:val="et-EE"/>
        </w:rPr>
      </w:pPr>
      <w:r>
        <w:rPr>
          <w:rFonts w:ascii="Calibri" w:hAnsi="Calibri" w:cs="Calibri"/>
          <w:i/>
          <w:iCs/>
          <w:color w:val="808080" w:themeColor="background1" w:themeShade="80"/>
          <w:sz w:val="22"/>
          <w:szCs w:val="22"/>
          <w:lang w:val="et-EE"/>
        </w:rPr>
        <w:t xml:space="preserve">NB! Kui uuringu käigus töödeldakse isikuandmeid ilma uuritava nõusolekuta, palume täita ka käesoleva avalduse Lisa 1, kus kirjeldate isikuandmete töötlemise asjaolusid. Nimetatud lisa lisatakse hiljem </w:t>
      </w:r>
      <w:proofErr w:type="spellStart"/>
      <w:r>
        <w:rPr>
          <w:rFonts w:ascii="Calibri" w:hAnsi="Calibri" w:cs="Calibri"/>
          <w:i/>
          <w:iCs/>
          <w:color w:val="808080" w:themeColor="background1" w:themeShade="80"/>
          <w:sz w:val="22"/>
          <w:szCs w:val="22"/>
          <w:lang w:val="et-EE"/>
        </w:rPr>
        <w:t>TAIEKi</w:t>
      </w:r>
      <w:proofErr w:type="spellEnd"/>
      <w:r>
        <w:rPr>
          <w:rFonts w:ascii="Calibri" w:hAnsi="Calibri" w:cs="Calibri"/>
          <w:i/>
          <w:iCs/>
          <w:color w:val="808080" w:themeColor="background1" w:themeShade="80"/>
          <w:sz w:val="22"/>
          <w:szCs w:val="22"/>
          <w:lang w:val="et-EE"/>
        </w:rPr>
        <w:t xml:space="preserve"> otsusele.</w:t>
      </w:r>
    </w:p>
    <w:p w14:paraId="273EED79" w14:textId="77777777" w:rsidR="005C67C5" w:rsidRPr="00E0436F" w:rsidRDefault="005C67C5" w:rsidP="005C67C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t-EE"/>
        </w:rPr>
      </w:pPr>
    </w:p>
    <w:p w14:paraId="3428F15B" w14:textId="77777777" w:rsidR="005C67C5" w:rsidRPr="00E0436F" w:rsidRDefault="005C67C5" w:rsidP="005C67C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t-EE"/>
        </w:rPr>
      </w:pPr>
      <w:r w:rsidRPr="00E0436F">
        <w:rPr>
          <w:rFonts w:ascii="Calibri" w:hAnsi="Calibri" w:cs="Calibri"/>
          <w:sz w:val="22"/>
          <w:szCs w:val="22"/>
          <w:lang w:val="et-EE"/>
        </w:rPr>
        <w:t>10. LÄBIVAATAMISEKS LISATUD DOKUMENDID</w:t>
      </w:r>
    </w:p>
    <w:p w14:paraId="21C004F4" w14:textId="77777777" w:rsidR="005C67C5" w:rsidRPr="00E0436F" w:rsidRDefault="005C67C5" w:rsidP="005C67C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t-EE"/>
        </w:rPr>
      </w:pPr>
    </w:p>
    <w:p w14:paraId="5E8AD6C3" w14:textId="77777777" w:rsidR="005C67C5" w:rsidRPr="003F09AE" w:rsidRDefault="005C67C5" w:rsidP="005C67C5">
      <w:pPr>
        <w:rPr>
          <w:rFonts w:ascii="Calibri" w:hAnsi="Calibri" w:cs="Calibri"/>
          <w:i/>
          <w:iCs/>
          <w:color w:val="808080" w:themeColor="background1" w:themeShade="80"/>
          <w:sz w:val="22"/>
          <w:szCs w:val="22"/>
          <w:lang w:val="et-EE"/>
        </w:rPr>
      </w:pPr>
      <w:r w:rsidRPr="003F09AE">
        <w:rPr>
          <w:rFonts w:ascii="Calibri" w:hAnsi="Calibri" w:cs="Calibri"/>
          <w:i/>
          <w:iCs/>
          <w:color w:val="808080" w:themeColor="background1" w:themeShade="80"/>
          <w:sz w:val="22"/>
          <w:szCs w:val="22"/>
          <w:lang w:val="et-EE"/>
        </w:rPr>
        <w:t xml:space="preserve">Eetikakomiteele tuleb esitada </w:t>
      </w:r>
    </w:p>
    <w:p w14:paraId="0F5DD3AE" w14:textId="77777777" w:rsidR="005C67C5" w:rsidRPr="003F09AE" w:rsidRDefault="005C67C5" w:rsidP="005C67C5">
      <w:pPr>
        <w:numPr>
          <w:ilvl w:val="0"/>
          <w:numId w:val="2"/>
        </w:numPr>
        <w:tabs>
          <w:tab w:val="left" w:pos="426"/>
        </w:tabs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  <w:lang w:val="et-EE"/>
        </w:rPr>
      </w:pPr>
      <w:r w:rsidRPr="003F09AE"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  <w:lang w:val="et-EE"/>
        </w:rPr>
        <w:t>Uuringuprotokoll või -kavand (nende puudumisel põhjendus selle kohta).</w:t>
      </w:r>
    </w:p>
    <w:p w14:paraId="1D8E6FB6" w14:textId="77777777" w:rsidR="005C67C5" w:rsidRPr="003F09AE" w:rsidRDefault="005C67C5" w:rsidP="005C67C5">
      <w:pPr>
        <w:numPr>
          <w:ilvl w:val="0"/>
          <w:numId w:val="2"/>
        </w:numPr>
        <w:tabs>
          <w:tab w:val="left" w:pos="426"/>
        </w:tabs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  <w:lang w:val="et-EE"/>
        </w:rPr>
      </w:pPr>
      <w:r w:rsidRPr="003F09AE"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  <w:lang w:val="et-EE"/>
        </w:rPr>
        <w:t>Kirjalik teave uuritavatele ning uuritava nõusoleku vorm(id).</w:t>
      </w:r>
    </w:p>
    <w:p w14:paraId="7C60671D" w14:textId="77777777" w:rsidR="005C67C5" w:rsidRPr="003F09AE" w:rsidRDefault="005C67C5" w:rsidP="005C67C5">
      <w:pPr>
        <w:numPr>
          <w:ilvl w:val="0"/>
          <w:numId w:val="2"/>
        </w:numPr>
        <w:tabs>
          <w:tab w:val="left" w:pos="426"/>
        </w:tabs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  <w:lang w:val="et-EE"/>
        </w:rPr>
      </w:pPr>
      <w:r w:rsidRPr="003F09AE"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  <w:lang w:val="et-EE"/>
        </w:rPr>
        <w:t>Vastutava uurija ja uuringu põhitäitja(te) vormikohased elulookirjeldused, mis sisaldavad muuhulgas andmeid läbitud eetikaalaste koolituste kohta.  CV võib esitada ajakohase Eesti Teadusinfosüsteemi lingiga.</w:t>
      </w:r>
    </w:p>
    <w:p w14:paraId="1960C71D" w14:textId="77777777" w:rsidR="005C67C5" w:rsidRPr="003F09AE" w:rsidRDefault="005C67C5" w:rsidP="005C67C5">
      <w:pPr>
        <w:numPr>
          <w:ilvl w:val="0"/>
          <w:numId w:val="2"/>
        </w:numPr>
        <w:tabs>
          <w:tab w:val="left" w:pos="426"/>
        </w:tabs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  <w:lang w:val="et-EE"/>
        </w:rPr>
      </w:pPr>
      <w:r w:rsidRPr="003F09AE"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  <w:lang w:val="et-EE"/>
        </w:rPr>
        <w:t>Kõik küsimustikud, skaalad ja instrumendid, mida uuritavad täidavad/millega andmeid kogutakse. Kvalitatiivsete uuringute puhul palume lisada intervjuu kavandi.</w:t>
      </w:r>
    </w:p>
    <w:p w14:paraId="30C35583" w14:textId="77777777" w:rsidR="005C67C5" w:rsidRPr="003F09AE" w:rsidRDefault="005C67C5" w:rsidP="005C67C5">
      <w:pPr>
        <w:numPr>
          <w:ilvl w:val="0"/>
          <w:numId w:val="2"/>
        </w:numPr>
        <w:tabs>
          <w:tab w:val="left" w:pos="426"/>
        </w:tabs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  <w:lang w:val="et-EE"/>
        </w:rPr>
      </w:pPr>
      <w:r w:rsidRPr="003F09AE"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  <w:lang w:val="et-EE"/>
        </w:rPr>
        <w:t>Kõik uuringut tutvustavad materjalid (kutsed, reklaam, infolehed), mis on suunatud uuritavatele.</w:t>
      </w:r>
    </w:p>
    <w:p w14:paraId="50B46259" w14:textId="77777777" w:rsidR="005C67C5" w:rsidRPr="003F09AE" w:rsidRDefault="005C67C5" w:rsidP="005C67C5">
      <w:pPr>
        <w:tabs>
          <w:tab w:val="left" w:pos="426"/>
        </w:tabs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  <w:lang w:val="et-EE"/>
        </w:rPr>
      </w:pPr>
    </w:p>
    <w:p w14:paraId="332DCF6B" w14:textId="2A89DECF" w:rsidR="005C67C5" w:rsidRPr="003F09AE" w:rsidRDefault="00302A7F" w:rsidP="005C67C5">
      <w:pPr>
        <w:tabs>
          <w:tab w:val="left" w:pos="426"/>
        </w:tabs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  <w:lang w:val="et-EE"/>
        </w:rPr>
      </w:pPr>
      <w:r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  <w:lang w:val="et-EE"/>
        </w:rPr>
        <w:t>U</w:t>
      </w:r>
      <w:r w:rsidR="005C67C5" w:rsidRPr="003F09AE">
        <w:rPr>
          <w:rFonts w:ascii="Calibri" w:hAnsi="Calibri" w:cs="Calibri"/>
          <w:b w:val="0"/>
          <w:i/>
          <w:iCs/>
          <w:color w:val="808080" w:themeColor="background1" w:themeShade="80"/>
          <w:sz w:val="22"/>
          <w:szCs w:val="22"/>
          <w:lang w:val="et-EE"/>
        </w:rPr>
        <w:t>uritavatele esitatavad materjalid tuleb esitada kõigis keeltes, milles neid on plaanis kasutada.</w:t>
      </w:r>
    </w:p>
    <w:p w14:paraId="7F7B029A" w14:textId="77777777" w:rsidR="005C67C5" w:rsidRDefault="005C67C5" w:rsidP="005C67C5">
      <w:pPr>
        <w:tabs>
          <w:tab w:val="left" w:pos="426"/>
        </w:tabs>
        <w:rPr>
          <w:rFonts w:ascii="Calibri" w:hAnsi="Calibri" w:cs="Calibri"/>
          <w:b w:val="0"/>
          <w:sz w:val="22"/>
          <w:szCs w:val="22"/>
          <w:lang w:val="et-EE"/>
        </w:rPr>
      </w:pPr>
    </w:p>
    <w:p w14:paraId="2D1FB9C5" w14:textId="77777777" w:rsidR="005C67C5" w:rsidRDefault="005C67C5" w:rsidP="005C67C5">
      <w:pPr>
        <w:rPr>
          <w:rFonts w:ascii="Calibri" w:hAnsi="Calibri" w:cs="Calibri"/>
          <w:sz w:val="22"/>
          <w:szCs w:val="22"/>
          <w:lang w:val="et-EE"/>
        </w:rPr>
      </w:pPr>
      <w:r w:rsidRPr="00EA55CC">
        <w:rPr>
          <w:rFonts w:ascii="Calibri" w:hAnsi="Calibri" w:cs="Calibri"/>
          <w:sz w:val="22"/>
          <w:szCs w:val="22"/>
          <w:lang w:val="et-EE"/>
        </w:rPr>
        <w:t>11. KASUTATUD KIRJANDUSE LOETELU</w:t>
      </w:r>
    </w:p>
    <w:p w14:paraId="35267CBB" w14:textId="77777777" w:rsidR="005C67C5" w:rsidRDefault="005C67C5" w:rsidP="005C67C5">
      <w:pPr>
        <w:rPr>
          <w:rFonts w:ascii="Calibri" w:hAnsi="Calibri" w:cs="Calibri"/>
          <w:sz w:val="22"/>
          <w:szCs w:val="22"/>
          <w:lang w:val="et-EE"/>
        </w:rPr>
      </w:pPr>
      <w:r>
        <w:rPr>
          <w:rFonts w:ascii="Calibri" w:hAnsi="Calibri" w:cs="Calibri"/>
          <w:sz w:val="22"/>
          <w:szCs w:val="22"/>
          <w:lang w:val="et-EE"/>
        </w:rPr>
        <w:br w:type="page"/>
      </w:r>
    </w:p>
    <w:p w14:paraId="208BD453" w14:textId="1290222F" w:rsidR="005C67C5" w:rsidRDefault="005C67C5" w:rsidP="005C67C5">
      <w:pPr>
        <w:rPr>
          <w:rFonts w:ascii="Calibri" w:hAnsi="Calibri" w:cs="Calibri"/>
          <w:i/>
          <w:iCs/>
          <w:color w:val="808080" w:themeColor="background1" w:themeShade="80"/>
          <w:sz w:val="22"/>
          <w:szCs w:val="22"/>
          <w:lang w:val="et-EE"/>
        </w:rPr>
      </w:pPr>
      <w:r>
        <w:rPr>
          <w:rFonts w:ascii="Calibri" w:hAnsi="Calibri" w:cs="Calibri"/>
          <w:i/>
          <w:iCs/>
          <w:color w:val="808080" w:themeColor="background1" w:themeShade="80"/>
          <w:sz w:val="22"/>
          <w:szCs w:val="22"/>
          <w:lang w:val="et-EE"/>
        </w:rPr>
        <w:lastRenderedPageBreak/>
        <w:t xml:space="preserve">NB! </w:t>
      </w:r>
      <w:r w:rsidR="00A136A3" w:rsidRPr="005D36FB">
        <w:rPr>
          <w:rFonts w:ascii="Calibri" w:hAnsi="Calibri" w:cs="Calibri"/>
          <w:i/>
          <w:iCs/>
          <w:color w:val="808080" w:themeColor="background1" w:themeShade="80"/>
          <w:sz w:val="22"/>
          <w:szCs w:val="22"/>
          <w:lang w:val="et-EE"/>
        </w:rPr>
        <w:t xml:space="preserve">LISA 1 TULEB </w:t>
      </w:r>
      <w:r w:rsidRPr="005D36FB">
        <w:rPr>
          <w:rFonts w:ascii="Calibri" w:hAnsi="Calibri" w:cs="Calibri"/>
          <w:i/>
          <w:iCs/>
          <w:color w:val="808080" w:themeColor="background1" w:themeShade="80"/>
          <w:sz w:val="22"/>
          <w:szCs w:val="22"/>
          <w:lang w:val="et-EE"/>
        </w:rPr>
        <w:t xml:space="preserve">TÄITA </w:t>
      </w:r>
      <w:r>
        <w:rPr>
          <w:rFonts w:ascii="Calibri" w:hAnsi="Calibri" w:cs="Calibri"/>
          <w:i/>
          <w:iCs/>
          <w:color w:val="808080" w:themeColor="background1" w:themeShade="80"/>
          <w:sz w:val="22"/>
          <w:szCs w:val="22"/>
          <w:lang w:val="et-EE"/>
        </w:rPr>
        <w:t>VAID JUHUL KUI UURINGU KÄIGUS TÖÖDELDAKSE ISIKUANDMEID ILMA UURITAVA NÕUSOLEKUTA.</w:t>
      </w:r>
    </w:p>
    <w:p w14:paraId="2F5D2515" w14:textId="77777777" w:rsidR="005C67C5" w:rsidRDefault="005C67C5" w:rsidP="005C67C5">
      <w:pPr>
        <w:rPr>
          <w:rFonts w:ascii="Calibri" w:hAnsi="Calibri" w:cs="Calibri"/>
          <w:i/>
          <w:iCs/>
          <w:color w:val="808080" w:themeColor="background1" w:themeShade="80"/>
          <w:sz w:val="22"/>
          <w:szCs w:val="22"/>
          <w:lang w:val="et-EE"/>
        </w:rPr>
      </w:pPr>
    </w:p>
    <w:p w14:paraId="2364618F" w14:textId="77777777" w:rsidR="005C67C5" w:rsidRDefault="005C67C5" w:rsidP="005C67C5">
      <w:pPr>
        <w:rPr>
          <w:rFonts w:ascii="Calibri" w:hAnsi="Calibri" w:cs="Calibri"/>
          <w:sz w:val="22"/>
          <w:szCs w:val="22"/>
          <w:lang w:val="et-EE"/>
        </w:rPr>
      </w:pPr>
      <w:bookmarkStart w:id="0" w:name="_Hlk161923139"/>
      <w:r>
        <w:rPr>
          <w:rFonts w:ascii="Calibri" w:hAnsi="Calibri" w:cs="Calibri"/>
          <w:sz w:val="22"/>
          <w:szCs w:val="22"/>
          <w:lang w:val="et-EE"/>
        </w:rPr>
        <w:t>Lisa 1. Isikuandmete töötlemise asjaolud</w:t>
      </w:r>
    </w:p>
    <w:p w14:paraId="5CFF7700" w14:textId="77777777" w:rsidR="005C67C5" w:rsidRDefault="005C67C5" w:rsidP="005C67C5">
      <w:pPr>
        <w:rPr>
          <w:rFonts w:ascii="Calibri" w:hAnsi="Calibri" w:cs="Calibri"/>
          <w:sz w:val="22"/>
          <w:szCs w:val="22"/>
          <w:lang w:val="et-EE"/>
        </w:rPr>
      </w:pPr>
    </w:p>
    <w:p w14:paraId="4F8522DA" w14:textId="77777777" w:rsidR="005C67C5" w:rsidRDefault="005C67C5" w:rsidP="005C67C5">
      <w:pPr>
        <w:rPr>
          <w:rFonts w:ascii="Calibri" w:hAnsi="Calibri" w:cs="Calibri"/>
          <w:sz w:val="22"/>
          <w:szCs w:val="22"/>
          <w:lang w:val="et-EE"/>
        </w:rPr>
      </w:pPr>
    </w:p>
    <w:p w14:paraId="4196D598" w14:textId="36800C63" w:rsidR="005C67C5" w:rsidRDefault="005C67C5" w:rsidP="005C67C5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  <w:lang w:val="et-EE"/>
        </w:rPr>
      </w:pPr>
      <w:r>
        <w:rPr>
          <w:rFonts w:ascii="Calibri" w:hAnsi="Calibri" w:cs="Calibri"/>
          <w:sz w:val="22"/>
          <w:szCs w:val="22"/>
          <w:lang w:val="et-EE"/>
        </w:rPr>
        <w:t>Isikute kategooriad, kelle andmeid töödeldakse ning valimi suurus</w:t>
      </w:r>
    </w:p>
    <w:p w14:paraId="528CFE3C" w14:textId="77777777" w:rsidR="005C67C5" w:rsidRDefault="005C67C5" w:rsidP="005C67C5">
      <w:pPr>
        <w:rPr>
          <w:rFonts w:ascii="Calibri" w:hAnsi="Calibri" w:cs="Calibri"/>
          <w:sz w:val="22"/>
          <w:szCs w:val="22"/>
          <w:lang w:val="et-EE"/>
        </w:rPr>
      </w:pPr>
    </w:p>
    <w:p w14:paraId="060231B8" w14:textId="77777777" w:rsidR="005C67C5" w:rsidRDefault="005C67C5" w:rsidP="005C67C5">
      <w:pPr>
        <w:rPr>
          <w:rFonts w:ascii="Calibri" w:hAnsi="Calibri" w:cs="Calibri"/>
          <w:sz w:val="22"/>
          <w:szCs w:val="22"/>
          <w:lang w:val="et-EE"/>
        </w:rPr>
      </w:pPr>
    </w:p>
    <w:p w14:paraId="1D3A253B" w14:textId="40BD0102" w:rsidR="005C67C5" w:rsidRPr="005D36FB" w:rsidRDefault="005C67C5" w:rsidP="005C67C5">
      <w:pPr>
        <w:pStyle w:val="ListParagraph"/>
        <w:numPr>
          <w:ilvl w:val="0"/>
          <w:numId w:val="3"/>
        </w:numPr>
        <w:rPr>
          <w:rFonts w:ascii="Calibri" w:hAnsi="Calibri" w:cs="Calibri"/>
          <w:color w:val="808080" w:themeColor="background1" w:themeShade="80"/>
          <w:sz w:val="22"/>
          <w:szCs w:val="22"/>
          <w:lang w:val="et-EE"/>
        </w:rPr>
      </w:pPr>
      <w:r>
        <w:rPr>
          <w:rFonts w:ascii="Calibri" w:hAnsi="Calibri" w:cs="Calibri"/>
          <w:sz w:val="22"/>
          <w:szCs w:val="22"/>
          <w:lang w:val="et-EE"/>
        </w:rPr>
        <w:t xml:space="preserve">Töötlemine </w:t>
      </w:r>
      <w:r>
        <w:rPr>
          <w:rFonts w:ascii="Calibri" w:hAnsi="Calibri" w:cs="Calibri"/>
          <w:b w:val="0"/>
          <w:bCs/>
          <w:i/>
          <w:iCs/>
          <w:color w:val="808080" w:themeColor="background1" w:themeShade="80"/>
          <w:sz w:val="22"/>
          <w:szCs w:val="22"/>
          <w:lang w:val="et-EE"/>
        </w:rPr>
        <w:t xml:space="preserve">(kes, kus, kuidas töötleb; kuidas toimub </w:t>
      </w:r>
      <w:r w:rsidRPr="005D36FB">
        <w:rPr>
          <w:rFonts w:ascii="Calibri" w:hAnsi="Calibri" w:cs="Calibri"/>
          <w:b w:val="0"/>
          <w:bCs/>
          <w:i/>
          <w:iCs/>
          <w:color w:val="808080" w:themeColor="background1" w:themeShade="80"/>
          <w:sz w:val="22"/>
          <w:szCs w:val="22"/>
          <w:lang w:val="et-EE"/>
        </w:rPr>
        <w:t xml:space="preserve">andmevahetus; kes on vastutav töötleja; kellel on ligipääs isikuandmetele; kui kaua andmeid säilitatakse ja </w:t>
      </w:r>
      <w:r w:rsidR="00A136A3" w:rsidRPr="005D36FB">
        <w:rPr>
          <w:rFonts w:ascii="Calibri" w:hAnsi="Calibri" w:cs="Calibri"/>
          <w:b w:val="0"/>
          <w:bCs/>
          <w:i/>
          <w:iCs/>
          <w:color w:val="808080" w:themeColor="background1" w:themeShade="80"/>
          <w:sz w:val="22"/>
          <w:szCs w:val="22"/>
          <w:lang w:val="et-EE"/>
        </w:rPr>
        <w:t xml:space="preserve">millal </w:t>
      </w:r>
      <w:r w:rsidRPr="005D36FB">
        <w:rPr>
          <w:rFonts w:ascii="Calibri" w:hAnsi="Calibri" w:cs="Calibri"/>
          <w:b w:val="0"/>
          <w:bCs/>
          <w:i/>
          <w:iCs/>
          <w:color w:val="808080" w:themeColor="background1" w:themeShade="80"/>
          <w:sz w:val="22"/>
          <w:szCs w:val="22"/>
          <w:lang w:val="et-EE"/>
        </w:rPr>
        <w:t>andmed hävitatakse (</w:t>
      </w:r>
      <w:r w:rsidR="00A136A3" w:rsidRPr="005D36FB">
        <w:rPr>
          <w:rFonts w:ascii="Calibri" w:hAnsi="Calibri" w:cs="Calibri"/>
          <w:b w:val="0"/>
          <w:bCs/>
          <w:i/>
          <w:iCs/>
          <w:color w:val="808080" w:themeColor="background1" w:themeShade="80"/>
          <w:sz w:val="22"/>
          <w:szCs w:val="22"/>
          <w:lang w:val="et-EE"/>
        </w:rPr>
        <w:t xml:space="preserve">märkida </w:t>
      </w:r>
      <w:r w:rsidRPr="005D36FB">
        <w:rPr>
          <w:rFonts w:ascii="Calibri" w:hAnsi="Calibri" w:cs="Calibri"/>
          <w:b w:val="0"/>
          <w:bCs/>
          <w:i/>
          <w:iCs/>
          <w:color w:val="808080" w:themeColor="background1" w:themeShade="80"/>
          <w:sz w:val="22"/>
          <w:szCs w:val="22"/>
          <w:lang w:val="et-EE"/>
        </w:rPr>
        <w:t>kuupäev ja aasta)</w:t>
      </w:r>
    </w:p>
    <w:p w14:paraId="5AB3038D" w14:textId="77777777" w:rsidR="005C67C5" w:rsidRDefault="005C67C5" w:rsidP="005C67C5">
      <w:pPr>
        <w:rPr>
          <w:rFonts w:ascii="Calibri" w:hAnsi="Calibri" w:cs="Calibri"/>
          <w:sz w:val="22"/>
          <w:szCs w:val="22"/>
          <w:lang w:val="et-EE"/>
        </w:rPr>
      </w:pPr>
    </w:p>
    <w:p w14:paraId="209C1E21" w14:textId="77777777" w:rsidR="005C67C5" w:rsidRDefault="005C67C5" w:rsidP="005C67C5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  <w:lang w:val="et-EE"/>
        </w:rPr>
      </w:pPr>
      <w:r>
        <w:rPr>
          <w:rFonts w:ascii="Calibri" w:hAnsi="Calibri" w:cs="Calibri"/>
          <w:sz w:val="22"/>
          <w:szCs w:val="22"/>
          <w:lang w:val="et-EE"/>
        </w:rPr>
        <w:t>Isikuandmete allikad</w:t>
      </w:r>
    </w:p>
    <w:p w14:paraId="203C8CAA" w14:textId="53C6E77B" w:rsidR="005C67C5" w:rsidRDefault="005C67C5" w:rsidP="005C67C5">
      <w:pPr>
        <w:pStyle w:val="ListParagraph"/>
        <w:rPr>
          <w:rFonts w:ascii="Calibri" w:hAnsi="Calibri" w:cs="Calibri"/>
          <w:b w:val="0"/>
          <w:bCs/>
          <w:i/>
          <w:iCs/>
          <w:color w:val="808080" w:themeColor="background1" w:themeShade="80"/>
          <w:sz w:val="22"/>
          <w:szCs w:val="22"/>
          <w:lang w:val="et-EE"/>
        </w:rPr>
      </w:pPr>
      <w:r>
        <w:rPr>
          <w:rFonts w:ascii="Calibri" w:hAnsi="Calibri" w:cs="Calibri"/>
          <w:b w:val="0"/>
          <w:bCs/>
          <w:i/>
          <w:iCs/>
          <w:color w:val="808080" w:themeColor="background1" w:themeShade="80"/>
          <w:sz w:val="22"/>
          <w:szCs w:val="22"/>
          <w:lang w:val="et-EE"/>
        </w:rPr>
        <w:t>A</w:t>
      </w:r>
      <w:r w:rsidR="00A31A1D">
        <w:rPr>
          <w:rFonts w:ascii="Calibri" w:hAnsi="Calibri" w:cs="Calibri"/>
          <w:b w:val="0"/>
          <w:bCs/>
          <w:i/>
          <w:iCs/>
          <w:color w:val="808080" w:themeColor="background1" w:themeShade="80"/>
          <w:sz w:val="22"/>
          <w:szCs w:val="22"/>
          <w:lang w:val="et-EE"/>
        </w:rPr>
        <w:t>ndmea</w:t>
      </w:r>
      <w:r>
        <w:rPr>
          <w:rFonts w:ascii="Calibri" w:hAnsi="Calibri" w:cs="Calibri"/>
          <w:b w:val="0"/>
          <w:bCs/>
          <w:i/>
          <w:iCs/>
          <w:color w:val="808080" w:themeColor="background1" w:themeShade="80"/>
          <w:sz w:val="22"/>
          <w:szCs w:val="22"/>
          <w:lang w:val="et-EE"/>
        </w:rPr>
        <w:t xml:space="preserve">llikas 1, </w:t>
      </w:r>
      <w:r w:rsidR="00A31A1D">
        <w:rPr>
          <w:rFonts w:ascii="Calibri" w:hAnsi="Calibri" w:cs="Calibri"/>
          <w:b w:val="0"/>
          <w:bCs/>
          <w:i/>
          <w:iCs/>
          <w:color w:val="808080" w:themeColor="background1" w:themeShade="80"/>
          <w:sz w:val="22"/>
          <w:szCs w:val="22"/>
          <w:lang w:val="et-EE"/>
        </w:rPr>
        <w:t>Andmeallikas</w:t>
      </w:r>
      <w:r>
        <w:rPr>
          <w:rFonts w:ascii="Calibri" w:hAnsi="Calibri" w:cs="Calibri"/>
          <w:b w:val="0"/>
          <w:bCs/>
          <w:i/>
          <w:iCs/>
          <w:color w:val="808080" w:themeColor="background1" w:themeShade="80"/>
          <w:sz w:val="22"/>
          <w:szCs w:val="22"/>
          <w:lang w:val="et-EE"/>
        </w:rPr>
        <w:t xml:space="preserve"> 2 jne</w:t>
      </w:r>
    </w:p>
    <w:p w14:paraId="4DED23D5" w14:textId="77777777" w:rsidR="005C67C5" w:rsidRDefault="005C67C5" w:rsidP="005C67C5">
      <w:pPr>
        <w:rPr>
          <w:rFonts w:ascii="Calibri" w:hAnsi="Calibri" w:cs="Calibri"/>
          <w:b w:val="0"/>
          <w:bCs/>
          <w:i/>
          <w:iCs/>
          <w:color w:val="808080" w:themeColor="background1" w:themeShade="80"/>
          <w:sz w:val="22"/>
          <w:szCs w:val="22"/>
          <w:lang w:val="et-EE"/>
        </w:rPr>
      </w:pPr>
    </w:p>
    <w:p w14:paraId="1D84868F" w14:textId="77777777" w:rsidR="005C67C5" w:rsidRDefault="005C67C5" w:rsidP="005C67C5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  <w:lang w:val="et-EE"/>
        </w:rPr>
      </w:pPr>
      <w:r>
        <w:rPr>
          <w:rFonts w:ascii="Calibri" w:hAnsi="Calibri" w:cs="Calibri"/>
          <w:sz w:val="22"/>
          <w:szCs w:val="22"/>
          <w:lang w:val="et-EE"/>
        </w:rPr>
        <w:t xml:space="preserve">Töödeldavate andmete koosseis </w:t>
      </w:r>
      <w:r>
        <w:rPr>
          <w:rFonts w:ascii="Calibri" w:hAnsi="Calibri" w:cs="Calibri"/>
          <w:b w:val="0"/>
          <w:bCs/>
          <w:i/>
          <w:iCs/>
          <w:color w:val="808080" w:themeColor="background1" w:themeShade="80"/>
          <w:sz w:val="22"/>
          <w:szCs w:val="22"/>
          <w:lang w:val="et-EE"/>
        </w:rPr>
        <w:t>(esitada andmete koosseis andmeallika kaupa)</w:t>
      </w:r>
    </w:p>
    <w:p w14:paraId="002AF02C" w14:textId="10AB3540" w:rsidR="005C67C5" w:rsidRPr="00340B35" w:rsidRDefault="00A31A1D" w:rsidP="005C67C5">
      <w:pPr>
        <w:ind w:left="360"/>
        <w:rPr>
          <w:rFonts w:ascii="Calibri" w:hAnsi="Calibri" w:cs="Calibri"/>
          <w:b w:val="0"/>
          <w:bCs/>
          <w:i/>
          <w:iCs/>
          <w:color w:val="808080" w:themeColor="background1" w:themeShade="80"/>
          <w:sz w:val="22"/>
          <w:szCs w:val="22"/>
          <w:lang w:val="et-EE"/>
        </w:rPr>
      </w:pPr>
      <w:r>
        <w:rPr>
          <w:rFonts w:ascii="Calibri" w:hAnsi="Calibri" w:cs="Calibri"/>
          <w:b w:val="0"/>
          <w:bCs/>
          <w:i/>
          <w:iCs/>
          <w:color w:val="808080" w:themeColor="background1" w:themeShade="80"/>
          <w:sz w:val="22"/>
          <w:szCs w:val="22"/>
          <w:lang w:val="et-EE"/>
        </w:rPr>
        <w:t>Andmeallikas</w:t>
      </w:r>
      <w:r w:rsidR="005C67C5" w:rsidRPr="00340B35">
        <w:rPr>
          <w:rFonts w:ascii="Calibri" w:hAnsi="Calibri" w:cs="Calibri"/>
          <w:b w:val="0"/>
          <w:bCs/>
          <w:i/>
          <w:iCs/>
          <w:color w:val="808080" w:themeColor="background1" w:themeShade="80"/>
          <w:sz w:val="22"/>
          <w:szCs w:val="22"/>
          <w:lang w:val="et-EE"/>
        </w:rPr>
        <w:t xml:space="preserve"> 1:</w:t>
      </w:r>
    </w:p>
    <w:p w14:paraId="0A4C81C2" w14:textId="77777777" w:rsidR="005C67C5" w:rsidRDefault="005C67C5" w:rsidP="005C67C5">
      <w:pPr>
        <w:pStyle w:val="ListParagraph"/>
        <w:numPr>
          <w:ilvl w:val="0"/>
          <w:numId w:val="2"/>
        </w:numPr>
        <w:rPr>
          <w:rFonts w:ascii="Calibri" w:hAnsi="Calibri" w:cs="Calibri"/>
          <w:b w:val="0"/>
          <w:bCs/>
          <w:i/>
          <w:iCs/>
          <w:color w:val="808080" w:themeColor="background1" w:themeShade="80"/>
          <w:sz w:val="22"/>
          <w:szCs w:val="22"/>
          <w:lang w:val="et-EE"/>
        </w:rPr>
      </w:pPr>
      <w:r>
        <w:rPr>
          <w:rFonts w:ascii="Calibri" w:hAnsi="Calibri" w:cs="Calibri"/>
          <w:b w:val="0"/>
          <w:bCs/>
          <w:i/>
          <w:iCs/>
          <w:color w:val="808080" w:themeColor="background1" w:themeShade="80"/>
          <w:sz w:val="22"/>
          <w:szCs w:val="22"/>
          <w:lang w:val="et-EE"/>
        </w:rPr>
        <w:t>Andmeväli 1 (nt sugu)</w:t>
      </w:r>
    </w:p>
    <w:p w14:paraId="341AA4AE" w14:textId="77777777" w:rsidR="005C67C5" w:rsidRDefault="005C67C5" w:rsidP="005C67C5">
      <w:pPr>
        <w:pStyle w:val="ListParagraph"/>
        <w:numPr>
          <w:ilvl w:val="0"/>
          <w:numId w:val="2"/>
        </w:numPr>
        <w:rPr>
          <w:rFonts w:ascii="Calibri" w:hAnsi="Calibri" w:cs="Calibri"/>
          <w:b w:val="0"/>
          <w:bCs/>
          <w:i/>
          <w:iCs/>
          <w:color w:val="808080" w:themeColor="background1" w:themeShade="80"/>
          <w:sz w:val="22"/>
          <w:szCs w:val="22"/>
          <w:lang w:val="et-EE"/>
        </w:rPr>
      </w:pPr>
      <w:r>
        <w:rPr>
          <w:rFonts w:ascii="Calibri" w:hAnsi="Calibri" w:cs="Calibri"/>
          <w:b w:val="0"/>
          <w:bCs/>
          <w:i/>
          <w:iCs/>
          <w:color w:val="808080" w:themeColor="background1" w:themeShade="80"/>
          <w:sz w:val="22"/>
          <w:szCs w:val="22"/>
          <w:lang w:val="et-EE"/>
        </w:rPr>
        <w:t>Andmeväli 2 (nt vanus)</w:t>
      </w:r>
    </w:p>
    <w:p w14:paraId="7D2C67B6" w14:textId="77777777" w:rsidR="005C67C5" w:rsidRDefault="005C67C5" w:rsidP="005C67C5">
      <w:pPr>
        <w:pStyle w:val="ListParagraph"/>
        <w:rPr>
          <w:rFonts w:ascii="Calibri" w:hAnsi="Calibri" w:cs="Calibri"/>
          <w:b w:val="0"/>
          <w:bCs/>
          <w:i/>
          <w:iCs/>
          <w:color w:val="808080" w:themeColor="background1" w:themeShade="80"/>
          <w:sz w:val="22"/>
          <w:szCs w:val="22"/>
          <w:lang w:val="et-EE"/>
        </w:rPr>
      </w:pPr>
      <w:r>
        <w:rPr>
          <w:rFonts w:ascii="Calibri" w:hAnsi="Calibri" w:cs="Calibri"/>
          <w:b w:val="0"/>
          <w:bCs/>
          <w:i/>
          <w:iCs/>
          <w:color w:val="808080" w:themeColor="background1" w:themeShade="80"/>
          <w:sz w:val="22"/>
          <w:szCs w:val="22"/>
          <w:lang w:val="et-EE"/>
        </w:rPr>
        <w:t>…</w:t>
      </w:r>
    </w:p>
    <w:p w14:paraId="2B93B122" w14:textId="77777777" w:rsidR="005C67C5" w:rsidRDefault="005C67C5" w:rsidP="005C67C5">
      <w:pPr>
        <w:rPr>
          <w:rFonts w:ascii="Calibri" w:hAnsi="Calibri" w:cs="Calibri"/>
          <w:b w:val="0"/>
          <w:bCs/>
          <w:i/>
          <w:iCs/>
          <w:color w:val="808080" w:themeColor="background1" w:themeShade="80"/>
          <w:sz w:val="22"/>
          <w:szCs w:val="22"/>
          <w:lang w:val="et-EE"/>
        </w:rPr>
      </w:pPr>
    </w:p>
    <w:p w14:paraId="5BFF38E5" w14:textId="7549A89B" w:rsidR="005C67C5" w:rsidRDefault="00A31A1D" w:rsidP="005C67C5">
      <w:pPr>
        <w:ind w:firstLine="284"/>
        <w:rPr>
          <w:rFonts w:ascii="Calibri" w:hAnsi="Calibri" w:cs="Calibri"/>
          <w:b w:val="0"/>
          <w:bCs/>
          <w:i/>
          <w:iCs/>
          <w:color w:val="808080" w:themeColor="background1" w:themeShade="80"/>
          <w:sz w:val="22"/>
          <w:szCs w:val="22"/>
          <w:lang w:val="et-EE"/>
        </w:rPr>
      </w:pPr>
      <w:r>
        <w:rPr>
          <w:rFonts w:ascii="Calibri" w:hAnsi="Calibri" w:cs="Calibri"/>
          <w:b w:val="0"/>
          <w:bCs/>
          <w:i/>
          <w:iCs/>
          <w:color w:val="808080" w:themeColor="background1" w:themeShade="80"/>
          <w:sz w:val="22"/>
          <w:szCs w:val="22"/>
          <w:lang w:val="et-EE"/>
        </w:rPr>
        <w:t>Andmeallikas</w:t>
      </w:r>
      <w:r w:rsidR="005C67C5">
        <w:rPr>
          <w:rFonts w:ascii="Calibri" w:hAnsi="Calibri" w:cs="Calibri"/>
          <w:b w:val="0"/>
          <w:bCs/>
          <w:i/>
          <w:iCs/>
          <w:color w:val="808080" w:themeColor="background1" w:themeShade="80"/>
          <w:sz w:val="22"/>
          <w:szCs w:val="22"/>
          <w:lang w:val="et-EE"/>
        </w:rPr>
        <w:t xml:space="preserve"> 2:</w:t>
      </w:r>
    </w:p>
    <w:p w14:paraId="69369755" w14:textId="77777777" w:rsidR="005C67C5" w:rsidRDefault="005C67C5" w:rsidP="005C67C5">
      <w:pPr>
        <w:pStyle w:val="ListParagraph"/>
        <w:numPr>
          <w:ilvl w:val="0"/>
          <w:numId w:val="2"/>
        </w:numPr>
        <w:rPr>
          <w:rFonts w:ascii="Calibri" w:hAnsi="Calibri" w:cs="Calibri"/>
          <w:b w:val="0"/>
          <w:bCs/>
          <w:i/>
          <w:iCs/>
          <w:color w:val="808080" w:themeColor="background1" w:themeShade="80"/>
          <w:sz w:val="22"/>
          <w:szCs w:val="22"/>
          <w:lang w:val="et-EE"/>
        </w:rPr>
      </w:pPr>
      <w:r>
        <w:rPr>
          <w:rFonts w:ascii="Calibri" w:hAnsi="Calibri" w:cs="Calibri"/>
          <w:b w:val="0"/>
          <w:bCs/>
          <w:i/>
          <w:iCs/>
          <w:color w:val="808080" w:themeColor="background1" w:themeShade="80"/>
          <w:sz w:val="22"/>
          <w:szCs w:val="22"/>
          <w:lang w:val="et-EE"/>
        </w:rPr>
        <w:t>Andmeväli 1</w:t>
      </w:r>
    </w:p>
    <w:p w14:paraId="6E589887" w14:textId="77777777" w:rsidR="005C67C5" w:rsidRDefault="005C67C5" w:rsidP="005C67C5">
      <w:pPr>
        <w:pStyle w:val="ListParagraph"/>
        <w:numPr>
          <w:ilvl w:val="0"/>
          <w:numId w:val="2"/>
        </w:numPr>
        <w:rPr>
          <w:rFonts w:ascii="Calibri" w:hAnsi="Calibri" w:cs="Calibri"/>
          <w:b w:val="0"/>
          <w:bCs/>
          <w:i/>
          <w:iCs/>
          <w:color w:val="808080" w:themeColor="background1" w:themeShade="80"/>
          <w:sz w:val="22"/>
          <w:szCs w:val="22"/>
          <w:lang w:val="et-EE"/>
        </w:rPr>
      </w:pPr>
      <w:r>
        <w:rPr>
          <w:rFonts w:ascii="Calibri" w:hAnsi="Calibri" w:cs="Calibri"/>
          <w:b w:val="0"/>
          <w:bCs/>
          <w:i/>
          <w:iCs/>
          <w:color w:val="808080" w:themeColor="background1" w:themeShade="80"/>
          <w:sz w:val="22"/>
          <w:szCs w:val="22"/>
          <w:lang w:val="et-EE"/>
        </w:rPr>
        <w:t>Andmeväli 2</w:t>
      </w:r>
    </w:p>
    <w:p w14:paraId="57E06E86" w14:textId="77777777" w:rsidR="005C67C5" w:rsidRPr="00340B35" w:rsidRDefault="005C67C5" w:rsidP="005C67C5">
      <w:pPr>
        <w:ind w:left="360" w:firstLine="348"/>
        <w:rPr>
          <w:rFonts w:ascii="Calibri" w:hAnsi="Calibri" w:cs="Calibri"/>
          <w:b w:val="0"/>
          <w:bCs/>
          <w:i/>
          <w:iCs/>
          <w:color w:val="808080" w:themeColor="background1" w:themeShade="80"/>
          <w:sz w:val="22"/>
          <w:szCs w:val="22"/>
          <w:lang w:val="et-EE"/>
        </w:rPr>
      </w:pPr>
      <w:r>
        <w:rPr>
          <w:rFonts w:ascii="Calibri" w:hAnsi="Calibri" w:cs="Calibri"/>
          <w:b w:val="0"/>
          <w:bCs/>
          <w:i/>
          <w:iCs/>
          <w:color w:val="808080" w:themeColor="background1" w:themeShade="80"/>
          <w:sz w:val="22"/>
          <w:szCs w:val="22"/>
          <w:lang w:val="et-EE"/>
        </w:rPr>
        <w:t>…</w:t>
      </w:r>
    </w:p>
    <w:bookmarkEnd w:id="0"/>
    <w:p w14:paraId="57FCF1B4" w14:textId="77777777" w:rsidR="005C67C5" w:rsidRPr="00340B35" w:rsidRDefault="005C67C5" w:rsidP="005C67C5">
      <w:pPr>
        <w:rPr>
          <w:rFonts w:ascii="Calibri" w:hAnsi="Calibri" w:cs="Calibri"/>
          <w:b w:val="0"/>
          <w:bCs/>
          <w:i/>
          <w:iCs/>
          <w:color w:val="808080" w:themeColor="background1" w:themeShade="80"/>
          <w:sz w:val="22"/>
          <w:szCs w:val="22"/>
          <w:lang w:val="et-EE"/>
        </w:rPr>
      </w:pPr>
    </w:p>
    <w:p w14:paraId="1DD17D3B" w14:textId="77777777" w:rsidR="005C67C5" w:rsidRDefault="005C67C5" w:rsidP="005C67C5">
      <w:pPr>
        <w:rPr>
          <w:rFonts w:ascii="Calibri" w:hAnsi="Calibri" w:cs="Calibri"/>
          <w:sz w:val="22"/>
          <w:szCs w:val="22"/>
          <w:lang w:val="et-EE"/>
        </w:rPr>
      </w:pPr>
    </w:p>
    <w:p w14:paraId="08BDF70F" w14:textId="77777777" w:rsidR="005C67C5" w:rsidRPr="009E0F2D" w:rsidRDefault="005C67C5" w:rsidP="005C67C5">
      <w:pPr>
        <w:rPr>
          <w:rFonts w:ascii="Calibri" w:hAnsi="Calibri" w:cs="Calibri"/>
          <w:sz w:val="22"/>
          <w:szCs w:val="22"/>
          <w:lang w:val="et-EE"/>
        </w:rPr>
      </w:pPr>
    </w:p>
    <w:p w14:paraId="42B876DA" w14:textId="77777777" w:rsidR="004C2036" w:rsidRDefault="004C2036"/>
    <w:sectPr w:rsidR="004C2036" w:rsidSect="00B51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-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erif">
    <w:charset w:val="BA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966E1"/>
    <w:multiLevelType w:val="hybridMultilevel"/>
    <w:tmpl w:val="EE18CB50"/>
    <w:lvl w:ilvl="0" w:tplc="04220278">
      <w:start w:val="8"/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53102"/>
    <w:multiLevelType w:val="hybridMultilevel"/>
    <w:tmpl w:val="1F1E181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96EC4"/>
    <w:multiLevelType w:val="hybridMultilevel"/>
    <w:tmpl w:val="518E1D46"/>
    <w:lvl w:ilvl="0" w:tplc="04220278">
      <w:start w:val="8"/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545025">
    <w:abstractNumId w:val="0"/>
  </w:num>
  <w:num w:numId="2" w16cid:durableId="1852600928">
    <w:abstractNumId w:val="2"/>
  </w:num>
  <w:num w:numId="3" w16cid:durableId="2006861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7C5"/>
    <w:rsid w:val="002F5334"/>
    <w:rsid w:val="00302A7F"/>
    <w:rsid w:val="0045431D"/>
    <w:rsid w:val="004C2036"/>
    <w:rsid w:val="005C67C5"/>
    <w:rsid w:val="005D36FB"/>
    <w:rsid w:val="008741EF"/>
    <w:rsid w:val="00915C8E"/>
    <w:rsid w:val="00A136A3"/>
    <w:rsid w:val="00A31A1D"/>
    <w:rsid w:val="00B51F8F"/>
    <w:rsid w:val="00F20D3D"/>
    <w:rsid w:val="00F2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2CEE"/>
  <w15:chartTrackingRefBased/>
  <w15:docId w15:val="{51C3927B-D32E-497E-9A13-053E9204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7C5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5C67C5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Contents">
    <w:name w:val="Table Contents"/>
    <w:basedOn w:val="Normal"/>
    <w:rsid w:val="005C67C5"/>
    <w:pPr>
      <w:widowControl w:val="0"/>
      <w:suppressLineNumbers/>
      <w:suppressAutoHyphens/>
      <w:autoSpaceDN w:val="0"/>
      <w:textAlignment w:val="baseline"/>
    </w:pPr>
    <w:rPr>
      <w:rFonts w:ascii="Liberation Serif" w:eastAsia="SimSun" w:hAnsi="Liberation Serif" w:cs="Mangal"/>
      <w:b w:val="0"/>
      <w:kern w:val="3"/>
      <w:szCs w:val="24"/>
      <w:lang w:val="et-EE" w:eastAsia="zh-CN" w:bidi="hi-IN"/>
    </w:rPr>
  </w:style>
  <w:style w:type="paragraph" w:styleId="ListParagraph">
    <w:name w:val="List Paragraph"/>
    <w:basedOn w:val="Normal"/>
    <w:uiPriority w:val="34"/>
    <w:qFormat/>
    <w:rsid w:val="005C67C5"/>
    <w:pPr>
      <w:ind w:left="720"/>
      <w:contextualSpacing/>
    </w:pPr>
  </w:style>
  <w:style w:type="paragraph" w:styleId="Revision">
    <w:name w:val="Revision"/>
    <w:hidden/>
    <w:uiPriority w:val="99"/>
    <w:semiHidden/>
    <w:rsid w:val="005C67C5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1016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 Liibek</dc:creator>
  <cp:keywords/>
  <dc:description/>
  <cp:lastModifiedBy>Carolina Murd</cp:lastModifiedBy>
  <cp:revision>2</cp:revision>
  <dcterms:created xsi:type="dcterms:W3CDTF">2024-03-22T10:19:00Z</dcterms:created>
  <dcterms:modified xsi:type="dcterms:W3CDTF">2024-03-22T10:19:00Z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2095840475</vt:i4>
  </property>
  <property fmtid="{D5CDD505-2E9C-101B-9397-08002B2CF9AE}" pid="3" name="_NewReviewCycle">
    <vt:lpwstr/>
  </property>
  <property fmtid="{D5CDD505-2E9C-101B-9397-08002B2CF9AE}" pid="4" name="_EmailSubject">
    <vt:lpwstr>Kodulehele</vt:lpwstr>
  </property>
  <property fmtid="{D5CDD505-2E9C-101B-9397-08002B2CF9AE}" pid="5" name="_AuthorEmail">
    <vt:lpwstr>marje.liibek@tai.ee</vt:lpwstr>
  </property>
  <property fmtid="{D5CDD505-2E9C-101B-9397-08002B2CF9AE}" pid="6" name="_AuthorEmailDisplayName">
    <vt:lpwstr>Marje Liibek</vt:lpwstr>
  </property>
  <property fmtid="{D5CDD505-2E9C-101B-9397-08002B2CF9AE}" pid="8" name="_PreviousAdHocReviewCycleID">
    <vt:i4>-1779244615</vt:i4>
  </property>
</Properties>
</file>